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529A" w:rsidRPr="00F45359" w:rsidRDefault="0064529A" w:rsidP="0064529A">
      <w:pPr>
        <w:jc w:val="right"/>
        <w:rPr>
          <w:bCs/>
        </w:rPr>
      </w:pPr>
      <w:r w:rsidRPr="00F45359">
        <w:rPr>
          <w:bCs/>
        </w:rPr>
        <w:t>УТВЕРЖДЕНО</w:t>
      </w:r>
    </w:p>
    <w:p w:rsidR="0064529A" w:rsidRPr="00F45359" w:rsidRDefault="0064529A" w:rsidP="0064529A">
      <w:pPr>
        <w:jc w:val="right"/>
        <w:rPr>
          <w:bCs/>
        </w:rPr>
      </w:pPr>
      <w:r w:rsidRPr="00F45359">
        <w:rPr>
          <w:bCs/>
        </w:rPr>
        <w:t>Общим собранием</w:t>
      </w:r>
    </w:p>
    <w:p w:rsidR="0064529A" w:rsidRPr="00F45359" w:rsidRDefault="0064529A" w:rsidP="0064529A">
      <w:pPr>
        <w:jc w:val="right"/>
        <w:rPr>
          <w:bCs/>
        </w:rPr>
      </w:pPr>
      <w:r w:rsidRPr="00F45359">
        <w:rPr>
          <w:bCs/>
        </w:rPr>
        <w:t>Тюменская Стоматологическая Ассоциация</w:t>
      </w:r>
    </w:p>
    <w:p w:rsidR="0064529A" w:rsidRPr="00F45359" w:rsidRDefault="0064529A" w:rsidP="0064529A">
      <w:pPr>
        <w:jc w:val="right"/>
        <w:rPr>
          <w:bCs/>
        </w:rPr>
      </w:pPr>
      <w:r w:rsidRPr="00F45359">
        <w:rPr>
          <w:bCs/>
        </w:rPr>
        <w:t xml:space="preserve">Протокол № _____ </w:t>
      </w:r>
      <w:proofErr w:type="gramStart"/>
      <w:r w:rsidRPr="00F45359">
        <w:rPr>
          <w:bCs/>
        </w:rPr>
        <w:t>от</w:t>
      </w:r>
      <w:proofErr w:type="gramEnd"/>
      <w:r w:rsidRPr="00F45359">
        <w:rPr>
          <w:bCs/>
        </w:rPr>
        <w:t xml:space="preserve"> ______________</w:t>
      </w:r>
    </w:p>
    <w:p w:rsidR="0064529A" w:rsidRPr="00F45359" w:rsidRDefault="0064529A" w:rsidP="0064529A">
      <w:pPr>
        <w:spacing w:before="100" w:beforeAutospacing="1" w:after="135" w:line="270" w:lineRule="atLeast"/>
        <w:jc w:val="center"/>
        <w:rPr>
          <w:b/>
          <w:sz w:val="28"/>
          <w:szCs w:val="28"/>
        </w:rPr>
      </w:pPr>
      <w:r w:rsidRPr="00F45359">
        <w:rPr>
          <w:b/>
          <w:bCs/>
          <w:sz w:val="28"/>
          <w:szCs w:val="28"/>
        </w:rPr>
        <w:t>ПОЛОЖЕНИЕ</w:t>
      </w:r>
      <w:r w:rsidRPr="00F45359">
        <w:rPr>
          <w:b/>
          <w:sz w:val="28"/>
          <w:szCs w:val="28"/>
        </w:rPr>
        <w:br/>
        <w:t>о членс</w:t>
      </w:r>
      <w:r w:rsidRPr="00F45359">
        <w:rPr>
          <w:b/>
          <w:sz w:val="28"/>
          <w:szCs w:val="28"/>
        </w:rPr>
        <w:t xml:space="preserve">тве </w:t>
      </w:r>
      <w:proofErr w:type="gramStart"/>
      <w:r w:rsidRPr="00F45359">
        <w:rPr>
          <w:b/>
          <w:sz w:val="28"/>
          <w:szCs w:val="28"/>
        </w:rPr>
        <w:t>в</w:t>
      </w:r>
      <w:proofErr w:type="gramEnd"/>
      <w:r w:rsidRPr="00F45359">
        <w:rPr>
          <w:b/>
          <w:sz w:val="28"/>
          <w:szCs w:val="28"/>
        </w:rPr>
        <w:t xml:space="preserve"> </w:t>
      </w:r>
      <w:r w:rsidRPr="00F45359">
        <w:rPr>
          <w:b/>
          <w:sz w:val="28"/>
          <w:szCs w:val="28"/>
        </w:rPr>
        <w:t>Тюменская Стоматологическая Ассоциация</w:t>
      </w:r>
    </w:p>
    <w:p w:rsidR="0064529A" w:rsidRDefault="0064529A" w:rsidP="0064529A">
      <w:pPr>
        <w:shd w:val="clear" w:color="auto" w:fill="FFFFFF"/>
        <w:spacing w:before="100" w:beforeAutospacing="1" w:after="150"/>
        <w:outlineLvl w:val="1"/>
        <w:rPr>
          <w:rFonts w:ascii="Trebuchet MS" w:hAnsi="Trebuchet MS"/>
          <w:b/>
          <w:bCs/>
          <w:color w:val="004994"/>
          <w:kern w:val="36"/>
          <w:sz w:val="30"/>
          <w:szCs w:val="30"/>
        </w:rPr>
      </w:pPr>
      <w:r>
        <w:rPr>
          <w:rFonts w:ascii="Trebuchet MS" w:hAnsi="Trebuchet MS"/>
          <w:b/>
          <w:bCs/>
          <w:color w:val="004994"/>
          <w:kern w:val="36"/>
          <w:sz w:val="30"/>
          <w:szCs w:val="30"/>
        </w:rPr>
        <w:t xml:space="preserve">1. </w:t>
      </w:r>
      <w:r>
        <w:rPr>
          <w:rStyle w:val="a8"/>
          <w:rFonts w:ascii="Trebuchet MS" w:hAnsi="Trebuchet MS"/>
          <w:color w:val="004994"/>
          <w:kern w:val="36"/>
          <w:sz w:val="30"/>
          <w:szCs w:val="30"/>
        </w:rPr>
        <w:t>ОБЩИЕ ПОЛОЖЕНИЯ</w:t>
      </w:r>
    </w:p>
    <w:p w:rsidR="0064529A" w:rsidRPr="0064529A" w:rsidRDefault="0064529A" w:rsidP="0064529A">
      <w:pPr>
        <w:shd w:val="clear" w:color="auto" w:fill="FFFFFF"/>
        <w:spacing w:before="100" w:beforeAutospacing="1" w:after="150"/>
        <w:jc w:val="both"/>
        <w:rPr>
          <w:color w:val="000000"/>
        </w:rPr>
      </w:pPr>
      <w:r w:rsidRPr="0064529A">
        <w:rPr>
          <w:color w:val="000000"/>
        </w:rPr>
        <w:t xml:space="preserve">1.1. </w:t>
      </w:r>
      <w:proofErr w:type="gramStart"/>
      <w:r w:rsidRPr="0064529A">
        <w:rPr>
          <w:color w:val="000000"/>
        </w:rPr>
        <w:t xml:space="preserve">Настоящее Положение </w:t>
      </w:r>
      <w:r>
        <w:rPr>
          <w:color w:val="000000"/>
        </w:rPr>
        <w:t xml:space="preserve">разработано </w:t>
      </w:r>
      <w:r w:rsidRPr="0064529A">
        <w:rPr>
          <w:color w:val="000000"/>
        </w:rPr>
        <w:t xml:space="preserve">в соответствии с действующим законодательством Российской Федерации, Уставом </w:t>
      </w:r>
      <w:r w:rsidRPr="0064529A">
        <w:rPr>
          <w:color w:val="000000"/>
        </w:rPr>
        <w:t xml:space="preserve">Тюменская Стоматологическая </w:t>
      </w:r>
      <w:r>
        <w:rPr>
          <w:color w:val="000000"/>
        </w:rPr>
        <w:t>А</w:t>
      </w:r>
      <w:r w:rsidRPr="0064529A">
        <w:rPr>
          <w:color w:val="000000"/>
        </w:rPr>
        <w:t>ссоциация</w:t>
      </w:r>
      <w:r w:rsidRPr="0064529A">
        <w:rPr>
          <w:color w:val="000000"/>
        </w:rPr>
        <w:t xml:space="preserve"> (далее – Ассоциация) устанавливает условия членства в Ассоциации, в том числе: условия и порядок приема в члены Ассоциации и прекращения членства в Ассоциации, права и обязанности членов Ассоциации, виды и порядок уплаты членских взносов и других поступлений от членов Ассоциации, а также преимущества и услуги, которыми пользуются</w:t>
      </w:r>
      <w:proofErr w:type="gramEnd"/>
      <w:r w:rsidRPr="0064529A">
        <w:rPr>
          <w:color w:val="000000"/>
        </w:rPr>
        <w:t xml:space="preserve"> члены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1.2. Вступление в Ассоциацию и выход из состава его членов осуществляется на основании принципа добровольности.</w:t>
      </w:r>
    </w:p>
    <w:p w:rsidR="0064529A" w:rsidRPr="001832DE" w:rsidRDefault="0064529A" w:rsidP="001832DE">
      <w:pPr>
        <w:shd w:val="clear" w:color="auto" w:fill="FFFFFF"/>
        <w:spacing w:before="100" w:beforeAutospacing="1" w:after="150"/>
        <w:jc w:val="both"/>
        <w:rPr>
          <w:color w:val="000000"/>
        </w:rPr>
      </w:pPr>
      <w:r w:rsidRPr="001832DE">
        <w:rPr>
          <w:color w:val="000000"/>
        </w:rPr>
        <w:t>1.3. Членами Ассоциации могут быть физические лица, достигшие 18-летнего возраста, и юридические лица, преимущественно осуществля</w:t>
      </w:r>
      <w:r w:rsidR="001832DE" w:rsidRPr="001832DE">
        <w:rPr>
          <w:color w:val="000000"/>
        </w:rPr>
        <w:t>ющие свою деятельность в сфере стоматологии</w:t>
      </w:r>
      <w:r w:rsidRPr="001832DE">
        <w:rPr>
          <w:color w:val="000000"/>
        </w:rPr>
        <w:t xml:space="preserve">, заинтересованные в совместной деятельности, признающие Устав Ассоциации, и способные и добровольно принимающие на себя обязательство внести вклад в реализацию целей и задач, стоящих перед Ассоциацией, и своевременно уплачивающие членские взносы. </w:t>
      </w:r>
    </w:p>
    <w:p w:rsidR="0064529A" w:rsidRPr="001832DE" w:rsidRDefault="0064529A" w:rsidP="001832DE">
      <w:pPr>
        <w:shd w:val="clear" w:color="auto" w:fill="FFFFFF"/>
        <w:spacing w:before="100" w:beforeAutospacing="1" w:after="150"/>
        <w:jc w:val="both"/>
        <w:rPr>
          <w:color w:val="000000"/>
        </w:rPr>
      </w:pPr>
      <w:r w:rsidRPr="001832DE">
        <w:rPr>
          <w:color w:val="000000"/>
        </w:rPr>
        <w:t xml:space="preserve">1.4. Членство в Ассоциации оформляется соответствующими документами, позволяющими учитывать количество членов Ассоциации в целях обеспечения их прав. Члены Ассоциации – физические и юридические лица – имеют права и обязанности, определенные в Уставе Ассоциации и настоящим Положением. Члены </w:t>
      </w:r>
      <w:proofErr w:type="gramStart"/>
      <w:r w:rsidRPr="001832DE">
        <w:rPr>
          <w:color w:val="000000"/>
        </w:rPr>
        <w:t>Ассоциации-юридические</w:t>
      </w:r>
      <w:proofErr w:type="gramEnd"/>
      <w:r w:rsidRPr="001832DE">
        <w:rPr>
          <w:color w:val="000000"/>
        </w:rPr>
        <w:t xml:space="preserve"> лица сохраняют свою юридическую самостоятельность. </w:t>
      </w:r>
    </w:p>
    <w:p w:rsidR="0064529A" w:rsidRPr="001832DE" w:rsidRDefault="0064529A" w:rsidP="001832DE">
      <w:pPr>
        <w:shd w:val="clear" w:color="auto" w:fill="FFFFFF"/>
        <w:spacing w:before="100" w:beforeAutospacing="1" w:after="150"/>
        <w:jc w:val="both"/>
        <w:rPr>
          <w:color w:val="000000"/>
        </w:rPr>
      </w:pPr>
      <w:r w:rsidRPr="001832DE">
        <w:rPr>
          <w:color w:val="000000"/>
        </w:rPr>
        <w:t>1.5. В состав Ассоциации могут быть приняты иностранные граждане, достигшие 18-летнего возраста, законно находящиеся на территории Российской Федерации (за исключением случаев, установленных международными договорами Российской Федерации или федеральными законами), разделяющие цели и задачи Ассоциации, признающие её Устав и желающие содействовать её деятельности.</w:t>
      </w:r>
    </w:p>
    <w:p w:rsidR="0064529A" w:rsidRPr="001832DE" w:rsidRDefault="0064529A" w:rsidP="001832DE">
      <w:pPr>
        <w:shd w:val="clear" w:color="auto" w:fill="FFFFFF"/>
        <w:spacing w:before="100" w:beforeAutospacing="1" w:after="150"/>
        <w:jc w:val="both"/>
        <w:rPr>
          <w:color w:val="000000"/>
        </w:rPr>
      </w:pPr>
      <w:r w:rsidRPr="001832DE">
        <w:rPr>
          <w:color w:val="000000"/>
        </w:rPr>
        <w:t>1.6. Почетными членами Ассоциации могут быть избраны общественные и государственные деятели, промышленники, известные деятели науки и производственники, а также иностранные граждане, имеющие большой авторитет в профессиональном сообществе, внесшие большой вклад и оказывающие реальную поддержку и помощь в развитии управления проектами в Российской Федерации и в мире</w:t>
      </w:r>
      <w:r w:rsidR="001832DE" w:rsidRPr="001832DE">
        <w:rPr>
          <w:color w:val="000000"/>
        </w:rPr>
        <w:t>, в области стоматологии</w:t>
      </w:r>
      <w:r w:rsidRPr="001832DE">
        <w:rPr>
          <w:color w:val="000000"/>
        </w:rPr>
        <w:t xml:space="preserve">. </w:t>
      </w:r>
    </w:p>
    <w:p w:rsidR="0064529A" w:rsidRPr="001832DE" w:rsidRDefault="0064529A" w:rsidP="001832DE">
      <w:pPr>
        <w:shd w:val="clear" w:color="auto" w:fill="FFFFFF"/>
        <w:spacing w:before="100" w:beforeAutospacing="1" w:after="150"/>
        <w:jc w:val="both"/>
        <w:rPr>
          <w:color w:val="000000"/>
        </w:rPr>
      </w:pPr>
      <w:r w:rsidRPr="001832DE">
        <w:rPr>
          <w:color w:val="000000"/>
        </w:rPr>
        <w:t>1.7. Почетными членами Ассоциации могут быть также избраны иностранные граждане без приобретения прав и обязанностей в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1.8. Членство в Ассоциации не является препятствием для членства в других профессиональных организациях и общественных объединениях.</w:t>
      </w:r>
    </w:p>
    <w:p w:rsidR="0064529A" w:rsidRPr="001832DE" w:rsidRDefault="0064529A" w:rsidP="0064529A">
      <w:pPr>
        <w:shd w:val="clear" w:color="auto" w:fill="FFFFFF"/>
        <w:spacing w:before="100" w:beforeAutospacing="1" w:after="150"/>
        <w:outlineLvl w:val="1"/>
        <w:rPr>
          <w:b/>
          <w:bCs/>
          <w:color w:val="004994"/>
          <w:kern w:val="36"/>
          <w:sz w:val="30"/>
          <w:szCs w:val="30"/>
        </w:rPr>
      </w:pPr>
      <w:r w:rsidRPr="001832DE">
        <w:rPr>
          <w:rStyle w:val="a8"/>
          <w:color w:val="004994"/>
          <w:kern w:val="36"/>
          <w:sz w:val="30"/>
          <w:szCs w:val="30"/>
        </w:rPr>
        <w:t>2. ПРАВА ЧЛЕНОВ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lastRenderedPageBreak/>
        <w:t xml:space="preserve">2.1. В соответствии с Федеральным законом от 12.01.1996 № 7-ФЗ "О некоммерческих организациях", а также с Уставом Ассоциации члены Ассоциации, независимо от вида членства, имеют право: </w:t>
      </w:r>
    </w:p>
    <w:p w:rsidR="0064529A" w:rsidRPr="001832DE" w:rsidRDefault="0064529A" w:rsidP="001832DE">
      <w:pPr>
        <w:shd w:val="clear" w:color="auto" w:fill="FFFFFF"/>
        <w:spacing w:before="100" w:beforeAutospacing="1" w:after="150"/>
        <w:jc w:val="both"/>
        <w:rPr>
          <w:color w:val="000000"/>
        </w:rPr>
      </w:pPr>
      <w:r w:rsidRPr="001832DE">
        <w:rPr>
          <w:color w:val="000000"/>
        </w:rPr>
        <w:t>· участвовать в управлении делами Ассоциации (избирать и быть избранными в органы управления Ассоциации, иные органы и структурные подразделения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 xml:space="preserve">· запрашивать и получать любую необходимую информацию о деятельности органов управления Ассоциации; </w:t>
      </w:r>
    </w:p>
    <w:p w:rsidR="0064529A" w:rsidRPr="001832DE" w:rsidRDefault="0064529A" w:rsidP="001832DE">
      <w:pPr>
        <w:shd w:val="clear" w:color="auto" w:fill="FFFFFF"/>
        <w:spacing w:before="100" w:beforeAutospacing="1" w:after="150"/>
        <w:jc w:val="both"/>
        <w:rPr>
          <w:color w:val="000000"/>
        </w:rPr>
      </w:pPr>
      <w:r w:rsidRPr="001832DE">
        <w:rPr>
          <w:color w:val="000000"/>
        </w:rPr>
        <w:t>· вносить на рассмотрение Общего собрания членов Ассоциации, заседание Правления и органов управления Ассоциации предложения, замечания, программы и проекты, направленные на реализацию целей деятельности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 вносить предложения в Правление Ассоциации об изменении Устава Ассоциации, его структуры и состава, а также направлений её деятельности;</w:t>
      </w:r>
    </w:p>
    <w:p w:rsidR="0064529A" w:rsidRPr="001832DE" w:rsidRDefault="0064529A" w:rsidP="001832DE">
      <w:pPr>
        <w:shd w:val="clear" w:color="auto" w:fill="FFFFFF"/>
        <w:spacing w:before="100" w:beforeAutospacing="1" w:after="150"/>
        <w:jc w:val="both"/>
        <w:rPr>
          <w:color w:val="000000"/>
        </w:rPr>
      </w:pPr>
      <w:r w:rsidRPr="001832DE">
        <w:rPr>
          <w:color w:val="000000"/>
        </w:rPr>
        <w:t>· получать доступ к информационным ресурсам Ассоциации в объеме и на условиях, предусмотренных внутренними документами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 публиковать на сайте Ассоциации в соответствующем разделе статьи после одобрения редакционной коллегии;</w:t>
      </w:r>
    </w:p>
    <w:p w:rsidR="0064529A" w:rsidRPr="001832DE" w:rsidRDefault="0064529A" w:rsidP="001832DE">
      <w:pPr>
        <w:shd w:val="clear" w:color="auto" w:fill="FFFFFF"/>
        <w:spacing w:before="100" w:beforeAutospacing="1" w:after="150"/>
        <w:jc w:val="both"/>
        <w:rPr>
          <w:color w:val="000000"/>
        </w:rPr>
      </w:pPr>
      <w:r w:rsidRPr="001832DE">
        <w:rPr>
          <w:color w:val="000000"/>
        </w:rPr>
        <w:t>· пользоваться в установленном порядке имуществом, средствами и льготами, предоставляемыми Ассоциацией (если таковые предоставляются), в объеме и на условиях, предусмотренных внутренними документами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 участвовать в реализации проектов, программ и других мероприятиях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 производить добровольные имущественные взносы для обеспечения уставной деятельности Ассоциации. Имущество, переданное Ассоциации его членами, является собственностью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 xml:space="preserve">· посещать семинары, конференции, «круглые столы», дискуссионные клубы и другие регулярные мероприятия, проводимые Ассоциацией; </w:t>
      </w:r>
    </w:p>
    <w:p w:rsidR="0064529A" w:rsidRPr="001832DE" w:rsidRDefault="0064529A" w:rsidP="001832DE">
      <w:pPr>
        <w:shd w:val="clear" w:color="auto" w:fill="FFFFFF"/>
        <w:spacing w:before="100" w:beforeAutospacing="1" w:after="150"/>
        <w:jc w:val="both"/>
        <w:rPr>
          <w:color w:val="000000"/>
        </w:rPr>
      </w:pPr>
      <w:r w:rsidRPr="001832DE">
        <w:rPr>
          <w:color w:val="000000"/>
        </w:rPr>
        <w:t>· иметь бесплатный доступ к материалам, находящимся в закрытом (предназначенном только для членов) доступе на сайте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 участвовать в работе Комитетов и рабочих групп, создаваемых Ассоциацией для реализации конкретных проектов и мероприятий;</w:t>
      </w:r>
    </w:p>
    <w:p w:rsidR="0064529A" w:rsidRPr="001832DE" w:rsidRDefault="0064529A" w:rsidP="001832DE">
      <w:pPr>
        <w:shd w:val="clear" w:color="auto" w:fill="FFFFFF"/>
        <w:spacing w:before="100" w:beforeAutospacing="1" w:after="150"/>
        <w:jc w:val="both"/>
        <w:rPr>
          <w:color w:val="000000"/>
        </w:rPr>
      </w:pPr>
      <w:r w:rsidRPr="001832DE">
        <w:rPr>
          <w:color w:val="000000"/>
        </w:rPr>
        <w:t>· в случае ликвидации Ассоциации получать из имущества, оставшегося после расчетов с кредиторами, часть имущества либо стоимость этого имущества в пределах стоимости имущества, переданного данным членом Ассоциации в собственность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 использовать ссылки на наименование Ассоциации, а также использовать графическое изображение логотипа Ассоциации в соответствии с внутренними документами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 члены Ассоциации не отвечают по его обязательствам, а Ассоциация не отвечает по обязательствам своих членов;</w:t>
      </w:r>
      <w:bookmarkStart w:id="0" w:name="_GoBack"/>
      <w:bookmarkEnd w:id="0"/>
    </w:p>
    <w:p w:rsidR="0064529A" w:rsidRPr="001832DE" w:rsidRDefault="0064529A" w:rsidP="001832DE">
      <w:pPr>
        <w:shd w:val="clear" w:color="auto" w:fill="FFFFFF"/>
        <w:spacing w:before="100" w:beforeAutospacing="1" w:after="150"/>
        <w:jc w:val="both"/>
        <w:rPr>
          <w:color w:val="000000"/>
        </w:rPr>
      </w:pPr>
      <w:r w:rsidRPr="001832DE">
        <w:rPr>
          <w:color w:val="000000"/>
        </w:rPr>
        <w:t>· по своему усмотрению выйти из состава членов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lastRenderedPageBreak/>
        <w:t>2.2. Члены Ассоциации могут иметь и другие права, предусмотренные Уставом Ассоциации и законодательством Российской Федерации.</w:t>
      </w:r>
    </w:p>
    <w:p w:rsidR="0064529A" w:rsidRPr="001832DE" w:rsidRDefault="0064529A" w:rsidP="001832DE">
      <w:pPr>
        <w:shd w:val="clear" w:color="auto" w:fill="FFFFFF"/>
        <w:spacing w:before="100" w:beforeAutospacing="1" w:after="150"/>
        <w:jc w:val="both"/>
        <w:rPr>
          <w:color w:val="000000"/>
        </w:rPr>
      </w:pPr>
      <w:r w:rsidRPr="001832DE">
        <w:rPr>
          <w:color w:val="000000"/>
        </w:rPr>
        <w:t>2.3. В дополнение к правам, предусмотренным в п. 2.1. настоящего Положения, корпоративным членам</w:t>
      </w:r>
      <w:r w:rsidR="001832DE">
        <w:rPr>
          <w:color w:val="000000"/>
        </w:rPr>
        <w:t xml:space="preserve"> </w:t>
      </w:r>
      <w:r w:rsidRPr="001832DE">
        <w:rPr>
          <w:color w:val="000000"/>
        </w:rPr>
        <w:t>предоставляется возможность:</w:t>
      </w:r>
    </w:p>
    <w:p w:rsidR="0064529A" w:rsidRPr="001832DE" w:rsidRDefault="0064529A" w:rsidP="001832DE">
      <w:pPr>
        <w:shd w:val="clear" w:color="auto" w:fill="FFFFFF"/>
        <w:spacing w:before="100" w:beforeAutospacing="1" w:after="150"/>
        <w:jc w:val="both"/>
        <w:rPr>
          <w:color w:val="000000"/>
        </w:rPr>
      </w:pPr>
      <w:r w:rsidRPr="001832DE">
        <w:rPr>
          <w:color w:val="000000"/>
        </w:rPr>
        <w:t>· активного участия в развитии Ассоциации. Право голоса на общей конференции в соответствии с количеством представителей, возможность участия сотрудников компании в органах управления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 размещать важную информацию и/или новости своей компании/организации на сайте Ассоциации в соответствующем разделе, (не более 1/2 печатной страницы текста формата А</w:t>
      </w:r>
      <w:proofErr w:type="gramStart"/>
      <w:r w:rsidRPr="001832DE">
        <w:rPr>
          <w:color w:val="000000"/>
        </w:rPr>
        <w:t>4</w:t>
      </w:r>
      <w:proofErr w:type="gramEnd"/>
      <w:r w:rsidRPr="001832DE">
        <w:rPr>
          <w:color w:val="000000"/>
        </w:rPr>
        <w:t xml:space="preserve">, шрифт </w:t>
      </w:r>
      <w:proofErr w:type="spellStart"/>
      <w:r w:rsidRPr="001832DE">
        <w:rPr>
          <w:color w:val="000000"/>
        </w:rPr>
        <w:t>Arial</w:t>
      </w:r>
      <w:proofErr w:type="spellEnd"/>
      <w:r w:rsidRPr="001832DE">
        <w:rPr>
          <w:color w:val="000000"/>
        </w:rPr>
        <w:t xml:space="preserve">, 11), логотип и информацию о своей деятельности на сайте Ассоциации в соответствующем разделе (не более одной страницы текста формата А4, шрифт </w:t>
      </w:r>
      <w:proofErr w:type="spellStart"/>
      <w:r w:rsidRPr="001832DE">
        <w:rPr>
          <w:color w:val="000000"/>
        </w:rPr>
        <w:t>Arial</w:t>
      </w:r>
      <w:proofErr w:type="spellEnd"/>
      <w:r w:rsidRPr="001832DE">
        <w:rPr>
          <w:color w:val="000000"/>
        </w:rPr>
        <w:t>, 11);</w:t>
      </w:r>
    </w:p>
    <w:p w:rsidR="0064529A" w:rsidRPr="001832DE" w:rsidRDefault="0064529A" w:rsidP="001832DE">
      <w:pPr>
        <w:shd w:val="clear" w:color="auto" w:fill="FFFFFF"/>
        <w:spacing w:before="100" w:beforeAutospacing="1" w:after="150"/>
        <w:jc w:val="both"/>
        <w:rPr>
          <w:color w:val="000000"/>
        </w:rPr>
      </w:pPr>
      <w:r w:rsidRPr="001832DE">
        <w:rPr>
          <w:color w:val="000000"/>
        </w:rPr>
        <w:t>· выдвигать своего представителя в качестве спикера на мероприятиях, проводимых «Ассоциацией»;</w:t>
      </w:r>
    </w:p>
    <w:p w:rsidR="0064529A" w:rsidRPr="001832DE" w:rsidRDefault="0064529A" w:rsidP="001832DE">
      <w:pPr>
        <w:shd w:val="clear" w:color="auto" w:fill="FFFFFF"/>
        <w:spacing w:before="100" w:beforeAutospacing="1" w:after="150"/>
        <w:jc w:val="both"/>
        <w:rPr>
          <w:color w:val="000000"/>
        </w:rPr>
      </w:pPr>
      <w:r w:rsidRPr="001832DE">
        <w:rPr>
          <w:color w:val="000000"/>
        </w:rPr>
        <w:t>· выдвигать своих представителей для участия в работе Комитетов и рабочих групп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2.4. Все члены Ассоциации, независимо от вида членства, принимающие активное участие в деятельности Ассоциации получают право пользования скидками в размере до 30 % на платные услуги, предоставляемые Ассоциацией, а также получают скидки при посещении платных мероприятий Ассоциации;</w:t>
      </w:r>
    </w:p>
    <w:p w:rsidR="0064529A" w:rsidRPr="001832DE" w:rsidRDefault="0064529A" w:rsidP="0064529A">
      <w:pPr>
        <w:shd w:val="clear" w:color="auto" w:fill="FFFFFF"/>
        <w:spacing w:before="100" w:beforeAutospacing="1" w:after="150"/>
        <w:rPr>
          <w:color w:val="000000"/>
        </w:rPr>
      </w:pPr>
      <w:r w:rsidRPr="001832DE">
        <w:rPr>
          <w:color w:val="000000"/>
        </w:rPr>
        <w:t>2.5. Права Членов Ассоциации не могут быть переданы третьим лицам.</w:t>
      </w:r>
    </w:p>
    <w:p w:rsidR="0064529A" w:rsidRDefault="0064529A" w:rsidP="0064529A">
      <w:pPr>
        <w:shd w:val="clear" w:color="auto" w:fill="FFFFFF"/>
        <w:spacing w:before="100" w:beforeAutospacing="1" w:after="150"/>
        <w:outlineLvl w:val="1"/>
        <w:rPr>
          <w:rFonts w:ascii="Trebuchet MS" w:hAnsi="Trebuchet MS"/>
          <w:b/>
          <w:bCs/>
          <w:color w:val="004994"/>
          <w:kern w:val="36"/>
          <w:sz w:val="30"/>
          <w:szCs w:val="30"/>
        </w:rPr>
      </w:pPr>
      <w:r>
        <w:rPr>
          <w:rFonts w:ascii="Trebuchet MS" w:hAnsi="Trebuchet MS"/>
          <w:b/>
          <w:bCs/>
          <w:color w:val="004994"/>
          <w:kern w:val="36"/>
          <w:sz w:val="30"/>
          <w:szCs w:val="30"/>
        </w:rPr>
        <w:t xml:space="preserve">3. </w:t>
      </w:r>
      <w:r>
        <w:rPr>
          <w:rStyle w:val="a8"/>
          <w:rFonts w:ascii="Trebuchet MS" w:hAnsi="Trebuchet MS"/>
          <w:color w:val="004994"/>
          <w:kern w:val="36"/>
          <w:sz w:val="30"/>
          <w:szCs w:val="30"/>
        </w:rPr>
        <w:t>ОБЯЗАННОСТИ ЧЛЕНОВ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3.1. Члены Ассоциации, независимо от вида членства, добровольно принимают на себя следующие обязанности:</w:t>
      </w:r>
    </w:p>
    <w:p w:rsidR="0064529A" w:rsidRPr="001832DE" w:rsidRDefault="0064529A" w:rsidP="001832DE">
      <w:pPr>
        <w:shd w:val="clear" w:color="auto" w:fill="FFFFFF"/>
        <w:spacing w:before="100" w:beforeAutospacing="1" w:after="150"/>
        <w:jc w:val="both"/>
        <w:rPr>
          <w:color w:val="000000"/>
        </w:rPr>
      </w:pPr>
      <w:r w:rsidRPr="001832DE">
        <w:rPr>
          <w:color w:val="000000"/>
        </w:rPr>
        <w:t>· соблюдать положения Устава Ассоциации, внутренних документов Ассоциации и выполнять решения руководящих органов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 воздерживаться от любых действий, которые могут нанести вред интересам Ассоциации, его престижу и общественной репутации, а также интересам членов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 поддерживать и пропагандировать цели и идеи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 не разглашать конфиденциальную информацию о деятельности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 предоставлять информацию, необходимую для решения вопросов, связанных с деятельностью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 при принятии в члены уплачивать вступительный взнос, а также своевременно оплачивать ежегодный взнос члена Ассоциации в порядке, установленном настоящим Положением и размерах, установленных решением Правления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 своевременно (в течение 15 рабочих дней с момента изменения) сообщать Ассоциации об изменении данных, указанных в карточке члена Ассоциации, для ведения реестра членов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lastRenderedPageBreak/>
        <w:t xml:space="preserve">· соблюдать принятые Ассоциацией принципы, правила и стандарты профессиональной деятельности и профессиональной этики по </w:t>
      </w:r>
      <w:proofErr w:type="gramStart"/>
      <w:r w:rsidRPr="001832DE">
        <w:rPr>
          <w:color w:val="000000"/>
        </w:rPr>
        <w:t>отношению</w:t>
      </w:r>
      <w:proofErr w:type="gramEnd"/>
      <w:r w:rsidRPr="001832DE">
        <w:rPr>
          <w:color w:val="000000"/>
        </w:rPr>
        <w:t xml:space="preserve"> как к другим членам Ассоциации, так и к третьим лицам;</w:t>
      </w:r>
    </w:p>
    <w:p w:rsidR="0064529A" w:rsidRPr="001832DE" w:rsidRDefault="0064529A" w:rsidP="001832DE">
      <w:pPr>
        <w:shd w:val="clear" w:color="auto" w:fill="FFFFFF"/>
        <w:spacing w:before="100" w:beforeAutospacing="1" w:after="150"/>
        <w:jc w:val="both"/>
        <w:rPr>
          <w:color w:val="000000"/>
        </w:rPr>
      </w:pPr>
      <w:r w:rsidRPr="001832DE">
        <w:rPr>
          <w:color w:val="000000"/>
        </w:rPr>
        <w:t>· считать обязательными и выполнять решения Общего собрания членов Ассоциации, Правления Ассоциации, Президента Ассоциации, принятые в пределах их компетенции;</w:t>
      </w:r>
    </w:p>
    <w:p w:rsidR="0064529A" w:rsidRPr="001832DE" w:rsidRDefault="0064529A" w:rsidP="001832DE">
      <w:pPr>
        <w:shd w:val="clear" w:color="auto" w:fill="FFFFFF"/>
        <w:spacing w:before="100" w:beforeAutospacing="1" w:after="150"/>
        <w:jc w:val="both"/>
        <w:rPr>
          <w:color w:val="000000"/>
        </w:rPr>
      </w:pPr>
      <w:r w:rsidRPr="001832DE">
        <w:rPr>
          <w:color w:val="000000"/>
        </w:rPr>
        <w:t xml:space="preserve">· </w:t>
      </w:r>
      <w:proofErr w:type="gramStart"/>
      <w:r w:rsidRPr="001832DE">
        <w:rPr>
          <w:color w:val="000000"/>
        </w:rPr>
        <w:t>нести иные обязанности</w:t>
      </w:r>
      <w:proofErr w:type="gramEnd"/>
      <w:r w:rsidRPr="001832DE">
        <w:rPr>
          <w:color w:val="000000"/>
        </w:rPr>
        <w:t>, предусмотренные Уставом Ассоциации и внутренними документами Ассоциации, а также законодательством Российской Федерации.</w:t>
      </w:r>
    </w:p>
    <w:p w:rsidR="0064529A" w:rsidRDefault="0064529A" w:rsidP="0064529A">
      <w:pPr>
        <w:shd w:val="clear" w:color="auto" w:fill="FFFFFF"/>
        <w:spacing w:before="100" w:beforeAutospacing="1" w:after="150"/>
        <w:outlineLvl w:val="1"/>
        <w:rPr>
          <w:rFonts w:ascii="Trebuchet MS" w:hAnsi="Trebuchet MS"/>
          <w:b/>
          <w:bCs/>
          <w:color w:val="004994"/>
          <w:kern w:val="36"/>
          <w:sz w:val="30"/>
          <w:szCs w:val="30"/>
        </w:rPr>
      </w:pPr>
      <w:r>
        <w:rPr>
          <w:rStyle w:val="a8"/>
          <w:rFonts w:ascii="Trebuchet MS" w:hAnsi="Trebuchet MS"/>
          <w:color w:val="004994"/>
          <w:kern w:val="36"/>
          <w:sz w:val="30"/>
          <w:szCs w:val="30"/>
        </w:rPr>
        <w:t>4. ПОРЯДОК ПРИЕМА В ЧЛЕНЫ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4.1. Ассоциация открыта для вступления новых Членов.</w:t>
      </w:r>
    </w:p>
    <w:p w:rsidR="0064529A" w:rsidRPr="001832DE" w:rsidRDefault="0064529A" w:rsidP="001832DE">
      <w:pPr>
        <w:shd w:val="clear" w:color="auto" w:fill="FFFFFF"/>
        <w:spacing w:before="100" w:beforeAutospacing="1" w:after="150"/>
        <w:jc w:val="both"/>
        <w:rPr>
          <w:color w:val="000000"/>
        </w:rPr>
      </w:pPr>
      <w:r w:rsidRPr="001832DE">
        <w:rPr>
          <w:color w:val="000000"/>
        </w:rPr>
        <w:t>4.2. Прием в члены Ассоциации осуществляется на основании личного письменного заявления для индивидуальных членов и письменных обращений юридических лиц с решениями их уполномоченных органов, которые подаются на имя Президента Ассоциации. (Заявление и карточка индивидуального члена, а также заявление и карточка корпоративного члена – Приложения 1, 2, 3, 4).</w:t>
      </w:r>
    </w:p>
    <w:p w:rsidR="0064529A" w:rsidRPr="001832DE" w:rsidRDefault="0064529A" w:rsidP="001832DE">
      <w:pPr>
        <w:shd w:val="clear" w:color="auto" w:fill="FFFFFF"/>
        <w:spacing w:before="100" w:beforeAutospacing="1" w:after="150"/>
        <w:jc w:val="both"/>
        <w:rPr>
          <w:color w:val="000000"/>
        </w:rPr>
      </w:pPr>
      <w:r w:rsidRPr="001832DE">
        <w:rPr>
          <w:color w:val="000000"/>
        </w:rPr>
        <w:t>4.3. Для вступления в Ассоциацию требуется рекомендация двух её членов либо рекомендация члена Правления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4.4. Исполнительный орган Ассоциации проводит предварительный анализ полученных документов и готовит представление на ближайшее заседание Правления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4.5. Заявитель считается принятым в число членов Ассоциации со дня вынесения решения Правлением о приеме его в члены Ассоциации.</w:t>
      </w:r>
    </w:p>
    <w:p w:rsidR="0064529A" w:rsidRPr="001832DE" w:rsidRDefault="0064529A" w:rsidP="001832DE">
      <w:pPr>
        <w:shd w:val="clear" w:color="auto" w:fill="FFFFFF"/>
        <w:spacing w:before="100" w:beforeAutospacing="1" w:after="150"/>
        <w:jc w:val="both"/>
        <w:rPr>
          <w:color w:val="000000"/>
        </w:rPr>
      </w:pPr>
      <w:r w:rsidRPr="001832DE">
        <w:rPr>
          <w:color w:val="000000"/>
        </w:rPr>
        <w:t>4.6. Решение Правления о приеме Заявителя в члены Ассоциации доводится до Заявителя в 10-дневный срок. Одновременно Заявителю направляются по электронной почте счет (для корпоративного члена) или квитанция банка РФ (для индивидуального члена) для оплаты вступительного и членского взносов.</w:t>
      </w:r>
    </w:p>
    <w:p w:rsidR="0064529A" w:rsidRPr="001832DE" w:rsidRDefault="0064529A" w:rsidP="001832DE">
      <w:pPr>
        <w:shd w:val="clear" w:color="auto" w:fill="FFFFFF"/>
        <w:spacing w:before="100" w:beforeAutospacing="1" w:after="150"/>
        <w:jc w:val="both"/>
        <w:rPr>
          <w:color w:val="000000"/>
        </w:rPr>
      </w:pPr>
      <w:r w:rsidRPr="001832DE">
        <w:rPr>
          <w:color w:val="000000"/>
        </w:rPr>
        <w:t>4.7. Члены от юридических лиц должны быть номинированы в количестве не менее 3-х человек с правом замены, в случае ухода работника из компании. Количество членов от юридических лиц не ограничено.</w:t>
      </w:r>
    </w:p>
    <w:p w:rsidR="0064529A" w:rsidRPr="00EC3897" w:rsidRDefault="0064529A" w:rsidP="00EC3897">
      <w:pPr>
        <w:shd w:val="clear" w:color="auto" w:fill="FFFFFF"/>
        <w:spacing w:before="100" w:beforeAutospacing="1" w:after="150"/>
        <w:jc w:val="both"/>
        <w:rPr>
          <w:color w:val="000000"/>
        </w:rPr>
      </w:pPr>
      <w:r w:rsidRPr="001832DE">
        <w:rPr>
          <w:color w:val="000000"/>
        </w:rPr>
        <w:t xml:space="preserve">4.8. Правление Ассоциации рассматривает Заявление о вступлении в Ассоциацию и принимает решение о приеме кандидата в состав Ассоциации. Решение о приеме принимается большинством </w:t>
      </w:r>
      <w:r w:rsidRPr="00EC3897">
        <w:rPr>
          <w:color w:val="000000"/>
        </w:rPr>
        <w:t>голосов от присутствующего состава членов Правления.</w:t>
      </w:r>
    </w:p>
    <w:p w:rsidR="0064529A" w:rsidRPr="00EC3897" w:rsidRDefault="0064529A" w:rsidP="00EC3897">
      <w:pPr>
        <w:shd w:val="clear" w:color="auto" w:fill="FFFFFF"/>
        <w:spacing w:before="100" w:beforeAutospacing="1" w:after="150"/>
        <w:jc w:val="both"/>
        <w:rPr>
          <w:color w:val="000000"/>
        </w:rPr>
      </w:pPr>
      <w:r w:rsidRPr="00EC3897">
        <w:rPr>
          <w:color w:val="000000"/>
        </w:rPr>
        <w:t>4.9. В срок до 10 (десяти) дней после заседания Правления, на котором было принято решение о приеме нового члена в Ассоциацию и после оплаты вступительного</w:t>
      </w:r>
      <w:r w:rsidR="001832DE" w:rsidRPr="00EC3897">
        <w:rPr>
          <w:color w:val="000000"/>
        </w:rPr>
        <w:t>,</w:t>
      </w:r>
      <w:r w:rsidRPr="00EC3897">
        <w:rPr>
          <w:color w:val="000000"/>
        </w:rPr>
        <w:t xml:space="preserve"> годового членского взносов, Исполнительный орган осуществляет оформление Сертификата члена </w:t>
      </w:r>
      <w:r w:rsidR="00EC3897" w:rsidRPr="00EC3897">
        <w:rPr>
          <w:color w:val="000000"/>
        </w:rPr>
        <w:t>Ассоциации</w:t>
      </w:r>
      <w:r w:rsidRPr="00EC3897">
        <w:rPr>
          <w:color w:val="000000"/>
        </w:rPr>
        <w:t xml:space="preserve">, которые по почте направляется новому члену. Для ведения автоматизированного учета уплаты членских взносов сведения о корпоративном или индивидуальном члене Ассоциации </w:t>
      </w:r>
      <w:r w:rsidR="00F45359">
        <w:rPr>
          <w:color w:val="000000"/>
        </w:rPr>
        <w:t xml:space="preserve">могут </w:t>
      </w:r>
      <w:proofErr w:type="spellStart"/>
      <w:r w:rsidRPr="00EC3897">
        <w:rPr>
          <w:color w:val="000000"/>
        </w:rPr>
        <w:t>размещатся</w:t>
      </w:r>
      <w:proofErr w:type="spellEnd"/>
      <w:r w:rsidRPr="00EC3897">
        <w:rPr>
          <w:color w:val="000000"/>
        </w:rPr>
        <w:t xml:space="preserve"> на сайте Ассоциации. </w:t>
      </w:r>
    </w:p>
    <w:p w:rsidR="0064529A" w:rsidRDefault="0064529A" w:rsidP="0064529A">
      <w:pPr>
        <w:shd w:val="clear" w:color="auto" w:fill="FFFFFF"/>
        <w:spacing w:before="100" w:beforeAutospacing="1" w:after="150"/>
        <w:outlineLvl w:val="1"/>
        <w:rPr>
          <w:rFonts w:ascii="Trebuchet MS" w:hAnsi="Trebuchet MS"/>
          <w:b/>
          <w:bCs/>
          <w:color w:val="004994"/>
          <w:kern w:val="36"/>
          <w:sz w:val="30"/>
          <w:szCs w:val="30"/>
        </w:rPr>
      </w:pPr>
      <w:r>
        <w:rPr>
          <w:rStyle w:val="a8"/>
          <w:rFonts w:ascii="Trebuchet MS" w:hAnsi="Trebuchet MS"/>
          <w:color w:val="004994"/>
          <w:kern w:val="36"/>
          <w:sz w:val="30"/>
          <w:szCs w:val="30"/>
        </w:rPr>
        <w:t>5. ПОРЯДОК УЧЕТА ЧЛЕНОВ ОРГАНИЗАЦИИ</w:t>
      </w:r>
    </w:p>
    <w:p w:rsidR="0064529A" w:rsidRPr="00EC3897" w:rsidRDefault="0064529A" w:rsidP="00EC3897">
      <w:pPr>
        <w:shd w:val="clear" w:color="auto" w:fill="FFFFFF"/>
        <w:spacing w:before="100" w:beforeAutospacing="1" w:after="150"/>
        <w:jc w:val="both"/>
        <w:rPr>
          <w:color w:val="000000"/>
        </w:rPr>
      </w:pPr>
      <w:r w:rsidRPr="00EC3897">
        <w:rPr>
          <w:color w:val="000000"/>
        </w:rPr>
        <w:t xml:space="preserve">В целях учета регистрации членов Ассоциации Исполнительным органом Ассоциации ведется специальный Реестр членов Ассоциации. Датой начала членства в Ассоциации является дата </w:t>
      </w:r>
      <w:r w:rsidRPr="00EC3897">
        <w:rPr>
          <w:color w:val="000000"/>
        </w:rPr>
        <w:lastRenderedPageBreak/>
        <w:t>принятия Правлением Ассоциации решения о приеме нового члена. Сведения о новом члене вносятся в Реестр учета членов Ассоциации.</w:t>
      </w:r>
    </w:p>
    <w:p w:rsidR="0064529A" w:rsidRDefault="0064529A" w:rsidP="0064529A">
      <w:pPr>
        <w:shd w:val="clear" w:color="auto" w:fill="FFFFFF"/>
        <w:spacing w:before="100" w:beforeAutospacing="1" w:after="150"/>
        <w:outlineLvl w:val="1"/>
        <w:rPr>
          <w:rFonts w:ascii="Trebuchet MS" w:hAnsi="Trebuchet MS"/>
          <w:b/>
          <w:bCs/>
          <w:color w:val="004994"/>
          <w:kern w:val="36"/>
          <w:sz w:val="30"/>
          <w:szCs w:val="30"/>
        </w:rPr>
      </w:pPr>
      <w:r>
        <w:rPr>
          <w:rFonts w:ascii="Trebuchet MS" w:hAnsi="Trebuchet MS"/>
          <w:b/>
          <w:bCs/>
          <w:color w:val="004994"/>
          <w:kern w:val="36"/>
          <w:sz w:val="30"/>
          <w:szCs w:val="30"/>
        </w:rPr>
        <w:t xml:space="preserve">6. </w:t>
      </w:r>
      <w:r>
        <w:rPr>
          <w:rStyle w:val="a8"/>
          <w:rFonts w:ascii="Trebuchet MS" w:hAnsi="Trebuchet MS"/>
          <w:color w:val="004994"/>
          <w:kern w:val="36"/>
          <w:sz w:val="30"/>
          <w:szCs w:val="30"/>
        </w:rPr>
        <w:t>РАЗМЕР И ПОРЯДОК УПЛАТЫ ЧЛЕНСКИХ ВЗНОСОВ</w:t>
      </w:r>
    </w:p>
    <w:p w:rsidR="0064529A" w:rsidRPr="00EC3897" w:rsidRDefault="0064529A" w:rsidP="00EC3897">
      <w:pPr>
        <w:shd w:val="clear" w:color="auto" w:fill="FFFFFF"/>
        <w:spacing w:before="100" w:beforeAutospacing="1" w:after="150"/>
        <w:jc w:val="both"/>
        <w:rPr>
          <w:color w:val="000000"/>
        </w:rPr>
      </w:pPr>
      <w:r w:rsidRPr="00EC3897">
        <w:rPr>
          <w:color w:val="000000"/>
        </w:rPr>
        <w:t>6.1. В соответствии с Уставом Ассоциации и настоящем Положением, члены Ассоциации обязаны внести вступительный взнос и регулярно уплачивать членские взносы (далее – взносы) в порядке, предусмотренном настоящим Положением. Обязательство уплаты вступительных</w:t>
      </w:r>
      <w:r w:rsidR="00EC3897" w:rsidRPr="00EC3897">
        <w:rPr>
          <w:color w:val="000000"/>
        </w:rPr>
        <w:t>,</w:t>
      </w:r>
      <w:r w:rsidRPr="00EC3897">
        <w:rPr>
          <w:color w:val="000000"/>
        </w:rPr>
        <w:t xml:space="preserve"> членских взносов своевременно и в установленном размере принимается членом Ассоциации добровольно и является необходимым условием членства в Ассоциации</w:t>
      </w:r>
      <w:r w:rsidRPr="00EC3897">
        <w:rPr>
          <w:b/>
          <w:bCs/>
          <w:color w:val="000000"/>
        </w:rPr>
        <w:t>.</w:t>
      </w:r>
    </w:p>
    <w:p w:rsidR="0064529A" w:rsidRPr="00EC3897" w:rsidRDefault="0064529A" w:rsidP="00EC3897">
      <w:pPr>
        <w:shd w:val="clear" w:color="auto" w:fill="FFFFFF"/>
        <w:spacing w:before="100" w:beforeAutospacing="1" w:after="150"/>
        <w:jc w:val="both"/>
        <w:rPr>
          <w:color w:val="000000"/>
        </w:rPr>
      </w:pPr>
      <w:r w:rsidRPr="00EC3897">
        <w:rPr>
          <w:color w:val="000000"/>
        </w:rPr>
        <w:t>6.2. Учет поступления членских взносов осуществляется бухгалтерией Ассоциации.</w:t>
      </w:r>
    </w:p>
    <w:p w:rsidR="0064529A" w:rsidRPr="00EC3897" w:rsidRDefault="0064529A" w:rsidP="00EC3897">
      <w:pPr>
        <w:shd w:val="clear" w:color="auto" w:fill="FFFFFF"/>
        <w:spacing w:before="100" w:beforeAutospacing="1" w:after="150"/>
        <w:jc w:val="both"/>
        <w:rPr>
          <w:color w:val="000000"/>
        </w:rPr>
      </w:pPr>
      <w:r w:rsidRPr="00EC3897">
        <w:rPr>
          <w:color w:val="000000"/>
        </w:rPr>
        <w:t>6.3. При уклонении от уплаты вступительных или членских взносов (неуплата членских взносов свыше 3-х месяцев без уважительных причин) может рассматриваться Правлением Ассоциацией как добровольный выход из состава членов Ассоциации с последующим принятием решения об исключении из Ассоциации данного члена.</w:t>
      </w:r>
    </w:p>
    <w:p w:rsidR="0064529A" w:rsidRPr="00EC3897" w:rsidRDefault="0064529A" w:rsidP="00EC3897">
      <w:pPr>
        <w:shd w:val="clear" w:color="auto" w:fill="FFFFFF"/>
        <w:spacing w:before="100" w:beforeAutospacing="1" w:after="150"/>
        <w:jc w:val="both"/>
        <w:rPr>
          <w:color w:val="000000"/>
        </w:rPr>
      </w:pPr>
      <w:r w:rsidRPr="00EC3897">
        <w:rPr>
          <w:color w:val="000000"/>
        </w:rPr>
        <w:t>6.4. Денежные средства, полученные от поступления вступительных и членских взносов, распределяются и расходуются в соответствии с целями и задачами, предусмотренными Уставом Ассоциации.</w:t>
      </w:r>
    </w:p>
    <w:p w:rsidR="0064529A" w:rsidRPr="00EC3897" w:rsidRDefault="0064529A" w:rsidP="00EC3897">
      <w:pPr>
        <w:shd w:val="clear" w:color="auto" w:fill="FFFFFF"/>
        <w:spacing w:before="100" w:beforeAutospacing="1" w:after="150"/>
        <w:jc w:val="both"/>
        <w:rPr>
          <w:color w:val="000000"/>
        </w:rPr>
      </w:pPr>
      <w:r w:rsidRPr="00EC3897">
        <w:rPr>
          <w:color w:val="000000"/>
        </w:rPr>
        <w:t xml:space="preserve">6.5. Уплата вступительного и членского взноса осуществляется Заявителем </w:t>
      </w:r>
      <w:proofErr w:type="gramStart"/>
      <w:r w:rsidRPr="00EC3897">
        <w:rPr>
          <w:color w:val="000000"/>
        </w:rPr>
        <w:t>непозднее</w:t>
      </w:r>
      <w:proofErr w:type="gramEnd"/>
      <w:r w:rsidRPr="00EC3897">
        <w:rPr>
          <w:color w:val="000000"/>
        </w:rPr>
        <w:t xml:space="preserve"> 5 (пяти) рабочих дней со дня получения Заявителем уведомления о приеме в члены Ассоциации и получения платежных документов.</w:t>
      </w:r>
    </w:p>
    <w:p w:rsidR="0064529A" w:rsidRPr="00EC3897" w:rsidRDefault="0064529A" w:rsidP="00EC3897">
      <w:pPr>
        <w:shd w:val="clear" w:color="auto" w:fill="FFFFFF"/>
        <w:spacing w:before="100" w:beforeAutospacing="1" w:after="150"/>
        <w:jc w:val="both"/>
        <w:rPr>
          <w:color w:val="000000"/>
        </w:rPr>
      </w:pPr>
      <w:r w:rsidRPr="00EC3897">
        <w:rPr>
          <w:color w:val="000000"/>
        </w:rPr>
        <w:t xml:space="preserve">6.6. Вступительный взнос уплачивается только один раз при вступлении в Ассоциацию. В случае прекращения членства в Ассоциации вступительные и членские взносы не возвращаются. </w:t>
      </w:r>
    </w:p>
    <w:p w:rsidR="00EC3897" w:rsidRDefault="0064529A" w:rsidP="00EC3897">
      <w:pPr>
        <w:shd w:val="clear" w:color="auto" w:fill="FFFFFF"/>
        <w:spacing w:before="100" w:beforeAutospacing="1" w:after="150"/>
        <w:jc w:val="both"/>
        <w:rPr>
          <w:color w:val="000000"/>
        </w:rPr>
      </w:pPr>
      <w:r w:rsidRPr="00EC3897">
        <w:rPr>
          <w:color w:val="000000"/>
        </w:rPr>
        <w:t xml:space="preserve">6.7. Взносы уплачиваются денежными средствами в рублях единовременно за текущий год вперед, начиная со дня приема кандидата в члены Ассоциации. </w:t>
      </w:r>
    </w:p>
    <w:p w:rsidR="0064529A" w:rsidRPr="00EC3897" w:rsidRDefault="0064529A" w:rsidP="00EC3897">
      <w:pPr>
        <w:shd w:val="clear" w:color="auto" w:fill="FFFFFF"/>
        <w:spacing w:before="100" w:beforeAutospacing="1" w:after="150"/>
        <w:jc w:val="both"/>
        <w:rPr>
          <w:color w:val="000000"/>
        </w:rPr>
      </w:pPr>
      <w:r w:rsidRPr="00EC3897">
        <w:rPr>
          <w:color w:val="000000"/>
        </w:rPr>
        <w:t>6.8. Не допускается освобождение члена Ассоциации от обязанности внесения установленных Ассоциацией обязательных взносов.</w:t>
      </w:r>
    </w:p>
    <w:p w:rsidR="0064529A" w:rsidRPr="00EC3897" w:rsidRDefault="0064529A" w:rsidP="00EC3897">
      <w:pPr>
        <w:shd w:val="clear" w:color="auto" w:fill="FFFFFF"/>
        <w:spacing w:before="100" w:beforeAutospacing="1" w:after="150"/>
        <w:jc w:val="both"/>
        <w:rPr>
          <w:color w:val="000000"/>
        </w:rPr>
      </w:pPr>
      <w:r w:rsidRPr="00EC3897">
        <w:rPr>
          <w:color w:val="000000"/>
        </w:rPr>
        <w:t xml:space="preserve">6.9. Размер вступительного и ежегодного взносов устанавливается решением Правления </w:t>
      </w:r>
      <w:proofErr w:type="gramStart"/>
      <w:r w:rsidRPr="00EC3897">
        <w:rPr>
          <w:color w:val="000000"/>
        </w:rPr>
        <w:t>Ассоциации</w:t>
      </w:r>
      <w:proofErr w:type="gramEnd"/>
      <w:r w:rsidRPr="00EC3897">
        <w:rPr>
          <w:color w:val="000000"/>
        </w:rPr>
        <w:t xml:space="preserve"> и </w:t>
      </w:r>
      <w:r w:rsidR="00EC3897">
        <w:rPr>
          <w:color w:val="000000"/>
        </w:rPr>
        <w:t>прописываются в Положении о членских взносах.</w:t>
      </w:r>
    </w:p>
    <w:p w:rsidR="0064529A" w:rsidRDefault="0064529A" w:rsidP="0064529A">
      <w:pPr>
        <w:shd w:val="clear" w:color="auto" w:fill="FFFFFF"/>
        <w:spacing w:before="100" w:beforeAutospacing="1" w:after="150"/>
        <w:outlineLvl w:val="1"/>
        <w:rPr>
          <w:rFonts w:ascii="Trebuchet MS" w:hAnsi="Trebuchet MS"/>
          <w:b/>
          <w:bCs/>
          <w:color w:val="004994"/>
          <w:kern w:val="36"/>
          <w:sz w:val="30"/>
          <w:szCs w:val="30"/>
        </w:rPr>
      </w:pPr>
      <w:r>
        <w:rPr>
          <w:rStyle w:val="a8"/>
          <w:rFonts w:ascii="Trebuchet MS" w:hAnsi="Trebuchet MS"/>
          <w:color w:val="004994"/>
          <w:kern w:val="36"/>
          <w:sz w:val="30"/>
          <w:szCs w:val="30"/>
        </w:rPr>
        <w:t>7. МЕРЫ ПООЩРЕНИЯ И ВЗЫСКАНИЯ В ОТНОШЕНИИ ЧЛЕНОВ АССОЦИАЦИИ</w:t>
      </w:r>
    </w:p>
    <w:p w:rsidR="0064529A" w:rsidRPr="00EC3897" w:rsidRDefault="0064529A" w:rsidP="00EC3897">
      <w:pPr>
        <w:shd w:val="clear" w:color="auto" w:fill="FFFFFF"/>
        <w:spacing w:before="100" w:beforeAutospacing="1" w:after="150"/>
        <w:jc w:val="both"/>
        <w:rPr>
          <w:color w:val="000000"/>
        </w:rPr>
      </w:pPr>
      <w:r w:rsidRPr="00EC3897">
        <w:rPr>
          <w:color w:val="000000"/>
        </w:rPr>
        <w:t xml:space="preserve">7.1. </w:t>
      </w:r>
      <w:proofErr w:type="gramStart"/>
      <w:r w:rsidRPr="00EC3897">
        <w:rPr>
          <w:color w:val="000000"/>
        </w:rPr>
        <w:t>В отношение членов</w:t>
      </w:r>
      <w:proofErr w:type="gramEnd"/>
      <w:r w:rsidRPr="00EC3897">
        <w:rPr>
          <w:color w:val="000000"/>
        </w:rPr>
        <w:t xml:space="preserve"> Ассоциации могут применяться в качестве мер поощрения:</w:t>
      </w:r>
    </w:p>
    <w:p w:rsidR="0064529A" w:rsidRPr="00EC3897" w:rsidRDefault="0064529A" w:rsidP="00EC3897">
      <w:pPr>
        <w:shd w:val="clear" w:color="auto" w:fill="FFFFFF"/>
        <w:spacing w:before="100" w:beforeAutospacing="1" w:after="150"/>
        <w:jc w:val="both"/>
        <w:rPr>
          <w:color w:val="000000"/>
        </w:rPr>
      </w:pPr>
      <w:r w:rsidRPr="00EC3897">
        <w:rPr>
          <w:color w:val="000000"/>
        </w:rPr>
        <w:t>· награждение знаками отличия Ассоциации;</w:t>
      </w:r>
    </w:p>
    <w:p w:rsidR="0064529A" w:rsidRPr="00EC3897" w:rsidRDefault="0064529A" w:rsidP="00EC3897">
      <w:pPr>
        <w:shd w:val="clear" w:color="auto" w:fill="FFFFFF"/>
        <w:spacing w:before="100" w:beforeAutospacing="1" w:after="150"/>
        <w:jc w:val="both"/>
        <w:rPr>
          <w:color w:val="000000"/>
        </w:rPr>
      </w:pPr>
      <w:r w:rsidRPr="00EC3897">
        <w:rPr>
          <w:color w:val="000000"/>
        </w:rPr>
        <w:t xml:space="preserve">· вручение благодарственных писем и грамот от имени Председателя Правления и Президента; </w:t>
      </w:r>
    </w:p>
    <w:p w:rsidR="0064529A" w:rsidRPr="00EC3897" w:rsidRDefault="0064529A" w:rsidP="00EC3897">
      <w:pPr>
        <w:shd w:val="clear" w:color="auto" w:fill="FFFFFF"/>
        <w:spacing w:before="100" w:beforeAutospacing="1" w:after="150"/>
        <w:jc w:val="both"/>
        <w:rPr>
          <w:color w:val="000000"/>
        </w:rPr>
      </w:pPr>
      <w:r w:rsidRPr="00EC3897">
        <w:rPr>
          <w:color w:val="000000"/>
        </w:rPr>
        <w:t>· материальное поощрение;</w:t>
      </w:r>
    </w:p>
    <w:p w:rsidR="0064529A" w:rsidRPr="00EC3897" w:rsidRDefault="0064529A" w:rsidP="00EC3897">
      <w:pPr>
        <w:shd w:val="clear" w:color="auto" w:fill="FFFFFF"/>
        <w:spacing w:before="100" w:beforeAutospacing="1" w:after="150"/>
        <w:jc w:val="both"/>
        <w:rPr>
          <w:color w:val="000000"/>
        </w:rPr>
      </w:pPr>
      <w:r w:rsidRPr="00EC3897">
        <w:rPr>
          <w:color w:val="000000"/>
        </w:rPr>
        <w:t xml:space="preserve">· предоставление возможности бесплатного участия в коммерческих мероприятиях Ассоциации, а также в симпозиумах и конгрессах, проводимых </w:t>
      </w:r>
      <w:r w:rsidR="00EC3897" w:rsidRPr="00EC3897">
        <w:rPr>
          <w:color w:val="000000"/>
        </w:rPr>
        <w:t>Стоматологической Ассоциацией России</w:t>
      </w:r>
      <w:r w:rsidRPr="00EC3897">
        <w:rPr>
          <w:color w:val="000000"/>
        </w:rPr>
        <w:t>.</w:t>
      </w:r>
    </w:p>
    <w:p w:rsidR="0064529A" w:rsidRPr="00EC3897" w:rsidRDefault="0064529A" w:rsidP="00EC3897">
      <w:pPr>
        <w:shd w:val="clear" w:color="auto" w:fill="FFFFFF"/>
        <w:spacing w:before="100" w:beforeAutospacing="1" w:after="150"/>
        <w:jc w:val="both"/>
        <w:rPr>
          <w:color w:val="000000"/>
        </w:rPr>
      </w:pPr>
      <w:r w:rsidRPr="00EC3897">
        <w:rPr>
          <w:color w:val="000000"/>
        </w:rPr>
        <w:lastRenderedPageBreak/>
        <w:t>7.2. К члену Ассоциации, нарушающему Устав, настоящее Положение и не выполняющему свои обязанности, могут быть применены следующие меры взыскания:</w:t>
      </w:r>
    </w:p>
    <w:p w:rsidR="0064529A" w:rsidRPr="00EC3897" w:rsidRDefault="0064529A" w:rsidP="00EC3897">
      <w:pPr>
        <w:shd w:val="clear" w:color="auto" w:fill="FFFFFF"/>
        <w:spacing w:before="100" w:beforeAutospacing="1" w:after="150"/>
        <w:jc w:val="both"/>
        <w:rPr>
          <w:color w:val="000000"/>
        </w:rPr>
      </w:pPr>
      <w:r w:rsidRPr="00EC3897">
        <w:rPr>
          <w:color w:val="000000"/>
        </w:rPr>
        <w:t>· замечание;</w:t>
      </w:r>
    </w:p>
    <w:p w:rsidR="0064529A" w:rsidRPr="00EC3897" w:rsidRDefault="0064529A" w:rsidP="00EC3897">
      <w:pPr>
        <w:shd w:val="clear" w:color="auto" w:fill="FFFFFF"/>
        <w:spacing w:before="100" w:beforeAutospacing="1" w:after="150"/>
        <w:jc w:val="both"/>
        <w:rPr>
          <w:color w:val="000000"/>
        </w:rPr>
      </w:pPr>
      <w:r w:rsidRPr="00EC3897">
        <w:rPr>
          <w:color w:val="000000"/>
        </w:rPr>
        <w:t>· предупреждение;</w:t>
      </w:r>
    </w:p>
    <w:p w:rsidR="0064529A" w:rsidRPr="00EC3897" w:rsidRDefault="0064529A" w:rsidP="00EC3897">
      <w:pPr>
        <w:shd w:val="clear" w:color="auto" w:fill="FFFFFF"/>
        <w:spacing w:before="100" w:beforeAutospacing="1" w:after="150"/>
        <w:jc w:val="both"/>
        <w:rPr>
          <w:color w:val="000000"/>
        </w:rPr>
      </w:pPr>
      <w:r w:rsidRPr="00EC3897">
        <w:rPr>
          <w:color w:val="000000"/>
        </w:rPr>
        <w:t>· объявление о несоответствии занимаемой должности – для членов Ассоциации, занимающих выборные должности в руководящих и контрольно-ревизионных органах Ассоциации;</w:t>
      </w:r>
    </w:p>
    <w:p w:rsidR="0064529A" w:rsidRPr="00EC3897" w:rsidRDefault="0064529A" w:rsidP="00EC3897">
      <w:pPr>
        <w:shd w:val="clear" w:color="auto" w:fill="FFFFFF"/>
        <w:spacing w:before="100" w:beforeAutospacing="1" w:after="150"/>
        <w:jc w:val="both"/>
        <w:rPr>
          <w:color w:val="000000"/>
        </w:rPr>
      </w:pPr>
      <w:r w:rsidRPr="00EC3897">
        <w:rPr>
          <w:color w:val="000000"/>
        </w:rPr>
        <w:t xml:space="preserve">· исключение из членов Ассоциации. </w:t>
      </w:r>
    </w:p>
    <w:p w:rsidR="0064529A" w:rsidRPr="00EC3897" w:rsidRDefault="0064529A" w:rsidP="00EC3897">
      <w:pPr>
        <w:shd w:val="clear" w:color="auto" w:fill="FFFFFF"/>
        <w:spacing w:before="100" w:beforeAutospacing="1" w:after="150"/>
        <w:jc w:val="both"/>
        <w:rPr>
          <w:color w:val="000000"/>
        </w:rPr>
      </w:pPr>
      <w:r w:rsidRPr="00EC3897">
        <w:rPr>
          <w:color w:val="000000"/>
        </w:rPr>
        <w:t>7.3. Основаниями для применения мер взыскания могут служить:</w:t>
      </w:r>
    </w:p>
    <w:p w:rsidR="0064529A" w:rsidRPr="00EC3897" w:rsidRDefault="0064529A" w:rsidP="00EC3897">
      <w:pPr>
        <w:shd w:val="clear" w:color="auto" w:fill="FFFFFF"/>
        <w:spacing w:before="100" w:beforeAutospacing="1" w:after="150"/>
        <w:jc w:val="both"/>
        <w:rPr>
          <w:color w:val="000000"/>
        </w:rPr>
      </w:pPr>
      <w:r w:rsidRPr="00EC3897">
        <w:rPr>
          <w:color w:val="000000"/>
        </w:rPr>
        <w:t>· нарушение или неисполнение требований Устава Ассоциации и настоящего положения;</w:t>
      </w:r>
    </w:p>
    <w:p w:rsidR="0064529A" w:rsidRPr="00EC3897" w:rsidRDefault="0064529A" w:rsidP="00EC3897">
      <w:pPr>
        <w:shd w:val="clear" w:color="auto" w:fill="FFFFFF"/>
        <w:spacing w:before="100" w:beforeAutospacing="1" w:after="150"/>
        <w:jc w:val="both"/>
        <w:rPr>
          <w:color w:val="000000"/>
        </w:rPr>
      </w:pPr>
      <w:r w:rsidRPr="00EC3897">
        <w:rPr>
          <w:color w:val="000000"/>
        </w:rPr>
        <w:t xml:space="preserve">· неисполнение решений Общего собрания и руководящих органов Ассоциации; </w:t>
      </w:r>
    </w:p>
    <w:p w:rsidR="0064529A" w:rsidRPr="00EC3897" w:rsidRDefault="0064529A" w:rsidP="00EC3897">
      <w:pPr>
        <w:shd w:val="clear" w:color="auto" w:fill="FFFFFF"/>
        <w:spacing w:before="100" w:beforeAutospacing="1" w:after="150"/>
        <w:jc w:val="both"/>
        <w:rPr>
          <w:color w:val="000000"/>
        </w:rPr>
      </w:pPr>
      <w:r w:rsidRPr="00EC3897">
        <w:rPr>
          <w:color w:val="000000"/>
        </w:rPr>
        <w:t>· совершение действий, дискредитирующих «Ассоциацию»;</w:t>
      </w:r>
    </w:p>
    <w:p w:rsidR="0064529A" w:rsidRPr="00EC3897" w:rsidRDefault="0064529A" w:rsidP="00EC3897">
      <w:pPr>
        <w:shd w:val="clear" w:color="auto" w:fill="FFFFFF"/>
        <w:spacing w:before="100" w:beforeAutospacing="1" w:after="150"/>
        <w:jc w:val="both"/>
        <w:rPr>
          <w:color w:val="000000"/>
        </w:rPr>
      </w:pPr>
      <w:r w:rsidRPr="00EC3897">
        <w:rPr>
          <w:color w:val="000000"/>
        </w:rPr>
        <w:t xml:space="preserve">· совершение иных действий (бездействие), наносящих материальный или моральный ущерб интересам Ассоциации. </w:t>
      </w:r>
    </w:p>
    <w:p w:rsidR="0064529A" w:rsidRPr="00EC3897" w:rsidRDefault="0064529A" w:rsidP="00EC3897">
      <w:pPr>
        <w:shd w:val="clear" w:color="auto" w:fill="FFFFFF"/>
        <w:spacing w:before="100" w:beforeAutospacing="1" w:after="150"/>
        <w:jc w:val="both"/>
        <w:rPr>
          <w:color w:val="000000"/>
        </w:rPr>
      </w:pPr>
      <w:r w:rsidRPr="00EC3897">
        <w:rPr>
          <w:color w:val="000000"/>
        </w:rPr>
        <w:t>7.4. За совершенное нарушение или совокупность нарушений в отношении члена Ассоциации единовременно может быть применен только один вид взыскания.</w:t>
      </w:r>
    </w:p>
    <w:p w:rsidR="0064529A" w:rsidRPr="00EC3897" w:rsidRDefault="0064529A" w:rsidP="00EC3897">
      <w:pPr>
        <w:shd w:val="clear" w:color="auto" w:fill="FFFFFF"/>
        <w:spacing w:before="100" w:beforeAutospacing="1" w:after="150"/>
        <w:jc w:val="both"/>
        <w:rPr>
          <w:color w:val="000000"/>
        </w:rPr>
      </w:pPr>
      <w:r w:rsidRPr="00EC3897">
        <w:rPr>
          <w:color w:val="000000"/>
        </w:rPr>
        <w:t>7.5. Порядок и основания применения, виды мер поощрения и взыскания, а также обжалования и снятия взысканий определяются решением Правления Ассоциации.</w:t>
      </w:r>
    </w:p>
    <w:p w:rsidR="0064529A" w:rsidRPr="00EC3897" w:rsidRDefault="0064529A" w:rsidP="00EC3897">
      <w:pPr>
        <w:shd w:val="clear" w:color="auto" w:fill="FFFFFF"/>
        <w:spacing w:before="100" w:beforeAutospacing="1" w:after="150"/>
        <w:jc w:val="both"/>
        <w:rPr>
          <w:color w:val="000000"/>
        </w:rPr>
      </w:pPr>
      <w:r w:rsidRPr="00EC3897">
        <w:rPr>
          <w:color w:val="000000"/>
        </w:rPr>
        <w:t>7.6. Решение о применении мер взыскания может быть обжаловано обращением к Общему собранию Ассоциации.</w:t>
      </w:r>
    </w:p>
    <w:p w:rsidR="0064529A" w:rsidRDefault="0064529A" w:rsidP="0064529A">
      <w:pPr>
        <w:shd w:val="clear" w:color="auto" w:fill="FFFFFF"/>
        <w:spacing w:before="100" w:beforeAutospacing="1" w:after="150"/>
        <w:outlineLvl w:val="1"/>
        <w:rPr>
          <w:rFonts w:ascii="Trebuchet MS" w:hAnsi="Trebuchet MS"/>
          <w:b/>
          <w:bCs/>
          <w:color w:val="004994"/>
          <w:kern w:val="36"/>
          <w:sz w:val="30"/>
          <w:szCs w:val="30"/>
        </w:rPr>
      </w:pPr>
      <w:r>
        <w:rPr>
          <w:rStyle w:val="a8"/>
          <w:rFonts w:ascii="Trebuchet MS" w:hAnsi="Trebuchet MS"/>
          <w:color w:val="004994"/>
          <w:kern w:val="36"/>
          <w:sz w:val="30"/>
          <w:szCs w:val="30"/>
        </w:rPr>
        <w:t>8. ПРЕКРАЩЕНИЕ ЧЛЕНСТВА В ОРГАНИЗАЦИИ</w:t>
      </w:r>
    </w:p>
    <w:p w:rsidR="0064529A" w:rsidRPr="00EC3897" w:rsidRDefault="0064529A" w:rsidP="00EC3897">
      <w:pPr>
        <w:shd w:val="clear" w:color="auto" w:fill="FFFFFF"/>
        <w:spacing w:before="100" w:beforeAutospacing="1" w:after="150"/>
        <w:jc w:val="both"/>
        <w:rPr>
          <w:color w:val="000000"/>
        </w:rPr>
      </w:pPr>
      <w:r w:rsidRPr="00EC3897">
        <w:rPr>
          <w:color w:val="000000"/>
        </w:rPr>
        <w:t>Членство в Ассоциации может быть прекращено путем добровольного выхода из Ассоциации, исключения из Ассоциации, в случае ликвидации юридического лица – члена Ассоциации, а также смерти физического лица – члена Ассоциации.</w:t>
      </w:r>
    </w:p>
    <w:p w:rsidR="0064529A" w:rsidRPr="00EC3897" w:rsidRDefault="0064529A" w:rsidP="00EC3897">
      <w:pPr>
        <w:shd w:val="clear" w:color="auto" w:fill="FFFFFF"/>
        <w:spacing w:before="100" w:beforeAutospacing="1" w:after="150"/>
        <w:jc w:val="both"/>
        <w:rPr>
          <w:color w:val="000000"/>
        </w:rPr>
      </w:pPr>
      <w:r w:rsidRPr="00EC3897">
        <w:rPr>
          <w:color w:val="000000"/>
        </w:rPr>
        <w:t xml:space="preserve">8.1. </w:t>
      </w:r>
      <w:r w:rsidRPr="00EC3897">
        <w:rPr>
          <w:b/>
          <w:bCs/>
          <w:color w:val="000000"/>
        </w:rPr>
        <w:t>Добровольный выход из Ассоциации</w:t>
      </w:r>
      <w:r w:rsidRPr="00EC3897">
        <w:rPr>
          <w:color w:val="000000"/>
        </w:rPr>
        <w:t>.</w:t>
      </w:r>
    </w:p>
    <w:p w:rsidR="0064529A" w:rsidRPr="00EC3897" w:rsidRDefault="0064529A" w:rsidP="00EC3897">
      <w:pPr>
        <w:shd w:val="clear" w:color="auto" w:fill="FFFFFF"/>
        <w:spacing w:before="100" w:beforeAutospacing="1" w:after="150"/>
        <w:jc w:val="both"/>
        <w:rPr>
          <w:color w:val="000000"/>
        </w:rPr>
      </w:pPr>
      <w:r w:rsidRPr="00EC3897">
        <w:rPr>
          <w:color w:val="000000"/>
        </w:rPr>
        <w:t>8.1.1. Каждый член Ассоциации в соответствии с Уставом имеет право добровольно выйти из него в любое время. Выход из Ассоциации его члена не освобождает последнего от обязательств, возникших за период членства в Ассоциации, включая уплату взносов. До момента выхода член Ассоциации продолжает выполнять свои обязанности, возложенные на него в соответствии с Уставом, настоящим Положением и иными внутренними документами Ассоциации.</w:t>
      </w:r>
    </w:p>
    <w:p w:rsidR="0064529A" w:rsidRPr="00EC3897" w:rsidRDefault="0064529A" w:rsidP="00EC3897">
      <w:pPr>
        <w:shd w:val="clear" w:color="auto" w:fill="FFFFFF"/>
        <w:spacing w:before="100" w:beforeAutospacing="1" w:after="150"/>
        <w:jc w:val="both"/>
        <w:rPr>
          <w:color w:val="000000"/>
        </w:rPr>
      </w:pPr>
      <w:r w:rsidRPr="00EC3897">
        <w:rPr>
          <w:color w:val="000000"/>
        </w:rPr>
        <w:t>8.1.2. Заявление о выходе из Ассоциации подается его членом на имя Президента Ассоциации не менее чем за месяц до момента выхода из Ассоциации. Рассмотрение Заявления для принятия решения об исключении члена Ассоциации выносится на ближайшее очередное заседание Правления Ассоциации.</w:t>
      </w:r>
    </w:p>
    <w:p w:rsidR="0064529A" w:rsidRPr="00EC3897" w:rsidRDefault="0064529A" w:rsidP="00EC3897">
      <w:pPr>
        <w:shd w:val="clear" w:color="auto" w:fill="FFFFFF"/>
        <w:spacing w:before="100" w:beforeAutospacing="1" w:after="150"/>
        <w:jc w:val="both"/>
        <w:rPr>
          <w:color w:val="000000"/>
        </w:rPr>
      </w:pPr>
      <w:r w:rsidRPr="00EC3897">
        <w:rPr>
          <w:color w:val="000000"/>
        </w:rPr>
        <w:t>8.1.3. К Заявлению о выходе должен быть приложен оригинал Сертификата члена Ассоциации.</w:t>
      </w:r>
    </w:p>
    <w:p w:rsidR="0064529A" w:rsidRPr="00EC3897" w:rsidRDefault="0064529A" w:rsidP="00EC3897">
      <w:pPr>
        <w:shd w:val="clear" w:color="auto" w:fill="FFFFFF"/>
        <w:spacing w:before="100" w:beforeAutospacing="1" w:after="150"/>
        <w:jc w:val="both"/>
        <w:rPr>
          <w:color w:val="000000"/>
        </w:rPr>
      </w:pPr>
      <w:r w:rsidRPr="00EC3897">
        <w:rPr>
          <w:color w:val="000000"/>
        </w:rPr>
        <w:lastRenderedPageBreak/>
        <w:t xml:space="preserve">8.1.4. Правление принимает решение </w:t>
      </w:r>
      <w:proofErr w:type="gramStart"/>
      <w:r w:rsidRPr="00EC3897">
        <w:rPr>
          <w:color w:val="000000"/>
        </w:rPr>
        <w:t>о приостановлении членства в Ассоциации с последующим вынесением вопроса о выходе из состава</w:t>
      </w:r>
      <w:proofErr w:type="gramEnd"/>
      <w:r w:rsidRPr="00EC3897">
        <w:rPr>
          <w:color w:val="000000"/>
        </w:rPr>
        <w:t xml:space="preserve"> Ассоциации на Общее собрание Ассоциации.</w:t>
      </w:r>
    </w:p>
    <w:p w:rsidR="0064529A" w:rsidRPr="00EC3897" w:rsidRDefault="0064529A" w:rsidP="00EC3897">
      <w:pPr>
        <w:shd w:val="clear" w:color="auto" w:fill="FFFFFF"/>
        <w:spacing w:before="100" w:beforeAutospacing="1" w:after="150"/>
        <w:jc w:val="both"/>
        <w:rPr>
          <w:color w:val="000000"/>
        </w:rPr>
      </w:pPr>
      <w:r w:rsidRPr="00EC3897">
        <w:rPr>
          <w:color w:val="000000"/>
        </w:rPr>
        <w:t>8.1.5. Член Ассоциации имеет право получать при выходе из Ассоциации часть его имущества или стоимость этого имущества, в пределах стоимости имущества, переданного членом Ассоциации в его собственность за исключением вступительных, членских и иных взносов.</w:t>
      </w:r>
    </w:p>
    <w:p w:rsidR="0064529A" w:rsidRPr="00EC3897" w:rsidRDefault="0064529A" w:rsidP="00EC3897">
      <w:pPr>
        <w:shd w:val="clear" w:color="auto" w:fill="FFFFFF"/>
        <w:spacing w:before="100" w:beforeAutospacing="1" w:after="150"/>
        <w:jc w:val="both"/>
        <w:rPr>
          <w:color w:val="000000"/>
        </w:rPr>
      </w:pPr>
      <w:r w:rsidRPr="00EC3897">
        <w:rPr>
          <w:color w:val="000000"/>
        </w:rPr>
        <w:t xml:space="preserve">8.2. </w:t>
      </w:r>
      <w:r w:rsidRPr="00EC3897">
        <w:rPr>
          <w:b/>
          <w:bCs/>
          <w:color w:val="000000"/>
        </w:rPr>
        <w:t>Исключение из Ассоциации.</w:t>
      </w:r>
    </w:p>
    <w:p w:rsidR="0064529A" w:rsidRPr="00EC3897" w:rsidRDefault="0064529A" w:rsidP="00EC3897">
      <w:pPr>
        <w:shd w:val="clear" w:color="auto" w:fill="FFFFFF"/>
        <w:spacing w:before="100" w:beforeAutospacing="1" w:after="150"/>
        <w:jc w:val="both"/>
        <w:rPr>
          <w:color w:val="000000"/>
        </w:rPr>
      </w:pPr>
      <w:r w:rsidRPr="00EC3897">
        <w:rPr>
          <w:color w:val="000000"/>
        </w:rPr>
        <w:t>8.2.1. Исключение из членов Ассоциации без согласия члена Ассоциации может быть осуществлено в соответствии с Уставом Ассоциации и настоящим Положением по следующим основаниям:</w:t>
      </w:r>
    </w:p>
    <w:p w:rsidR="0064529A" w:rsidRPr="00EC3897" w:rsidRDefault="0064529A" w:rsidP="00EC3897">
      <w:pPr>
        <w:shd w:val="clear" w:color="auto" w:fill="FFFFFF"/>
        <w:spacing w:before="100" w:beforeAutospacing="1" w:after="150"/>
        <w:jc w:val="both"/>
        <w:rPr>
          <w:color w:val="000000"/>
        </w:rPr>
      </w:pPr>
      <w:r w:rsidRPr="00EC3897">
        <w:rPr>
          <w:color w:val="000000"/>
        </w:rPr>
        <w:t xml:space="preserve">· ликвидация организации – члена Ассоциации как юридического лица; </w:t>
      </w:r>
    </w:p>
    <w:p w:rsidR="0064529A" w:rsidRPr="00EC3897" w:rsidRDefault="0064529A" w:rsidP="00EC3897">
      <w:pPr>
        <w:shd w:val="clear" w:color="auto" w:fill="FFFFFF"/>
        <w:spacing w:before="100" w:beforeAutospacing="1" w:after="150"/>
        <w:jc w:val="both"/>
        <w:rPr>
          <w:color w:val="000000"/>
        </w:rPr>
      </w:pPr>
      <w:r w:rsidRPr="00EC3897">
        <w:rPr>
          <w:color w:val="000000"/>
        </w:rPr>
        <w:t>· не выполнение/отказ от выполнения требований Устава и внутренних документов Ассоциации и/ или решений руководящих органов Ассоциации, изданных ими в соответствии с их компетенцией, а также невыполнение или ненадлежащее выполнение своих обязанностей, либо препятствие своими действиями или бездействием нормальной работе Ассоциации;</w:t>
      </w:r>
    </w:p>
    <w:p w:rsidR="0064529A" w:rsidRPr="00EC3897" w:rsidRDefault="0064529A" w:rsidP="00EC3897">
      <w:pPr>
        <w:shd w:val="clear" w:color="auto" w:fill="FFFFFF"/>
        <w:spacing w:before="100" w:beforeAutospacing="1" w:after="150"/>
        <w:jc w:val="both"/>
        <w:rPr>
          <w:color w:val="000000"/>
        </w:rPr>
      </w:pPr>
      <w:r w:rsidRPr="00EC3897">
        <w:rPr>
          <w:color w:val="000000"/>
        </w:rPr>
        <w:t>· несвоевременная уплата (просрочка платежа более 3-х месяцев) членских взносов;</w:t>
      </w:r>
    </w:p>
    <w:p w:rsidR="0064529A" w:rsidRPr="00EC3897" w:rsidRDefault="0064529A" w:rsidP="00EC3897">
      <w:pPr>
        <w:shd w:val="clear" w:color="auto" w:fill="FFFFFF"/>
        <w:spacing w:before="100" w:beforeAutospacing="1" w:after="150"/>
        <w:jc w:val="both"/>
        <w:rPr>
          <w:color w:val="000000"/>
        </w:rPr>
      </w:pPr>
      <w:r w:rsidRPr="00EC3897">
        <w:rPr>
          <w:color w:val="000000"/>
        </w:rPr>
        <w:t>· причинение ущерба либо нанесение значительного вреда деловой репутации Ассоциации путем выполнения действий членом Ассоциации в отношении самой Ассоциации или других его членов;</w:t>
      </w:r>
    </w:p>
    <w:p w:rsidR="0064529A" w:rsidRPr="00EC3897" w:rsidRDefault="0064529A" w:rsidP="00EC3897">
      <w:pPr>
        <w:shd w:val="clear" w:color="auto" w:fill="FFFFFF"/>
        <w:spacing w:before="100" w:beforeAutospacing="1" w:after="150"/>
        <w:jc w:val="both"/>
        <w:rPr>
          <w:color w:val="000000"/>
        </w:rPr>
      </w:pPr>
      <w:r w:rsidRPr="00EC3897">
        <w:rPr>
          <w:color w:val="000000"/>
        </w:rPr>
        <w:t>· другие обстоятельства, наступление которых является несовместимым с дальнейшим пребыванием этого члена в составе Ассоциации.</w:t>
      </w:r>
    </w:p>
    <w:p w:rsidR="0064529A" w:rsidRPr="00EC3897" w:rsidRDefault="0064529A" w:rsidP="00EC3897">
      <w:pPr>
        <w:shd w:val="clear" w:color="auto" w:fill="FFFFFF"/>
        <w:spacing w:before="100" w:beforeAutospacing="1" w:after="150"/>
        <w:jc w:val="both"/>
        <w:rPr>
          <w:color w:val="000000"/>
        </w:rPr>
      </w:pPr>
      <w:r w:rsidRPr="00EC3897">
        <w:rPr>
          <w:color w:val="000000"/>
        </w:rPr>
        <w:t xml:space="preserve">8.2.2. При выявлении вышеуказанных фактов Исполнительный орган Ассоциации готовит мотивированное заключение </w:t>
      </w:r>
      <w:proofErr w:type="gramStart"/>
      <w:r w:rsidRPr="00EC3897">
        <w:rPr>
          <w:color w:val="000000"/>
        </w:rPr>
        <w:t>о необходимости исключения соответствующего члена из Ассоциации для рассмотрения вопроса об исключении члена Ассоциации на ближайшем Общем собрании</w:t>
      </w:r>
      <w:proofErr w:type="gramEnd"/>
      <w:r w:rsidRPr="00EC3897">
        <w:rPr>
          <w:color w:val="000000"/>
        </w:rPr>
        <w:t xml:space="preserve"> членов Ассоциации. До решения Общего собрания членство приостанавливается решением Правления Ассоциации.</w:t>
      </w:r>
    </w:p>
    <w:p w:rsidR="0064529A" w:rsidRPr="00EC3897" w:rsidRDefault="0064529A" w:rsidP="00EC3897">
      <w:pPr>
        <w:shd w:val="clear" w:color="auto" w:fill="FFFFFF"/>
        <w:spacing w:before="100" w:beforeAutospacing="1" w:after="150"/>
        <w:jc w:val="both"/>
        <w:rPr>
          <w:color w:val="000000"/>
        </w:rPr>
      </w:pPr>
      <w:r w:rsidRPr="00EC3897">
        <w:rPr>
          <w:color w:val="000000"/>
        </w:rPr>
        <w:t xml:space="preserve">8.2.3. Исполнительный орган уведомляет члена Ассоциации, в отношении которого Правлением принято решение о приостановлении членства в Ассоциации, не позднее 3 (трех) дней с момента принятия такого решения путем направления письма по электронной почте, факсу или заказным письмом с уведомлением. Информация о приостановлении членства в Ассоциации размещается на сайте Ассоциации в сети Интернет. </w:t>
      </w:r>
    </w:p>
    <w:p w:rsidR="0064529A" w:rsidRPr="00EC3897" w:rsidRDefault="0064529A" w:rsidP="00EC3897">
      <w:pPr>
        <w:shd w:val="clear" w:color="auto" w:fill="FFFFFF"/>
        <w:spacing w:before="100" w:beforeAutospacing="1" w:after="150"/>
        <w:jc w:val="both"/>
        <w:rPr>
          <w:color w:val="000000"/>
        </w:rPr>
      </w:pPr>
      <w:r w:rsidRPr="00EC3897">
        <w:rPr>
          <w:color w:val="000000"/>
        </w:rPr>
        <w:t>8.2.4. Приостановление членства в Ассоциации влечет за собой приостановление прав и обязанностей члена Ассоциации, в отношении которого принято решение о приостановлении членства в Ассоциации.</w:t>
      </w:r>
    </w:p>
    <w:p w:rsidR="0064529A" w:rsidRPr="00EC3897" w:rsidRDefault="0064529A" w:rsidP="00EC3897">
      <w:pPr>
        <w:shd w:val="clear" w:color="auto" w:fill="FFFFFF"/>
        <w:spacing w:before="100" w:beforeAutospacing="1" w:after="150"/>
        <w:jc w:val="both"/>
        <w:rPr>
          <w:color w:val="000000"/>
        </w:rPr>
      </w:pPr>
      <w:r w:rsidRPr="00EC3897">
        <w:rPr>
          <w:color w:val="000000"/>
        </w:rPr>
        <w:t>8.2.5. Окончательное решение об исключении из Ассоциации принимается Общим собранием членов Ассоциации в соответствии с Уставом Ассоциации. Общее собрание членов Ассоциации рассматривает вопрос об исключении на основании мотивированного заключения, включающего основания для исключения. На заседание Общего собрания членов Ассоциации должен быть приглашен полномочный представитель члена Ассоциации, в отношении которого поставлен вопрос об исключении. В случае неявки представителя, вопрос об исключении может быть рассмотрен в его отсутствии. Решение Общего собрания членов Ассоциации об исключении члена из Ассоциации принимается простым большинством от явочного числа членов, присутствующих на Общем собрании.</w:t>
      </w:r>
    </w:p>
    <w:p w:rsidR="0064529A" w:rsidRPr="00EC3897" w:rsidRDefault="0064529A" w:rsidP="00EC3897">
      <w:pPr>
        <w:shd w:val="clear" w:color="auto" w:fill="FFFFFF"/>
        <w:spacing w:before="100" w:beforeAutospacing="1" w:after="150"/>
        <w:jc w:val="both"/>
        <w:rPr>
          <w:color w:val="000000"/>
        </w:rPr>
      </w:pPr>
      <w:r w:rsidRPr="00EC3897">
        <w:rPr>
          <w:color w:val="000000"/>
        </w:rPr>
        <w:lastRenderedPageBreak/>
        <w:t>8.2.6. Решение должно быть оформлено в письменной форме и должно включать в себя обоснование. Соответствующая запись об исключении члена Ассоциации вносится также в Реестр членов Ассоциации. Выбывшему члену Ассоциации направляется письменное уведомление.</w:t>
      </w:r>
    </w:p>
    <w:p w:rsidR="0064529A" w:rsidRPr="00EC3897" w:rsidRDefault="0064529A" w:rsidP="00EC3897">
      <w:pPr>
        <w:shd w:val="clear" w:color="auto" w:fill="FFFFFF"/>
        <w:spacing w:before="100" w:beforeAutospacing="1" w:after="150"/>
        <w:jc w:val="both"/>
        <w:rPr>
          <w:color w:val="000000"/>
        </w:rPr>
      </w:pPr>
      <w:r w:rsidRPr="00EC3897">
        <w:rPr>
          <w:color w:val="000000"/>
        </w:rPr>
        <w:t>8.2.7. Исключенное из Ассоциации лицо вправе получить выписку из соответствующего Протокола Общего собрания членов Ассоциации и обязано сдать Сертификат члена Ассоциации в течение двух недель с момента принятия указанного решения о его исключении. Лицо, исключенное из Ассоциации, не вправе ссылаться на членство в Ассоциации. В случае невозврата соответствующего документа, подтверждающего членство в Ассоциации, на сайте Ассоциации в сети Интернет размещается информация о его недействительности.</w:t>
      </w:r>
    </w:p>
    <w:p w:rsidR="0064529A" w:rsidRPr="00EC3897" w:rsidRDefault="0064529A" w:rsidP="00EC3897">
      <w:pPr>
        <w:shd w:val="clear" w:color="auto" w:fill="FFFFFF"/>
        <w:spacing w:before="100" w:beforeAutospacing="1" w:after="150"/>
        <w:jc w:val="both"/>
        <w:rPr>
          <w:color w:val="000000"/>
        </w:rPr>
      </w:pPr>
      <w:r w:rsidRPr="00EC3897">
        <w:rPr>
          <w:color w:val="000000"/>
        </w:rPr>
        <w:t xml:space="preserve">8.3. Ущерб, причиненный Ассоциации по вине его членов, возмещается ими в полном объеме по решению Общего собрания членов Ассоциации. Суммы, подлежащие к внесению в качестве возмещения причиненного ими ущерба, вносятся на расчетный счет Ассоциации не позднее 1 (одного) месяца со дня принятия соответствующего решения. </w:t>
      </w:r>
    </w:p>
    <w:p w:rsidR="0064529A" w:rsidRPr="00F45359" w:rsidRDefault="0064529A" w:rsidP="00F45359">
      <w:pPr>
        <w:shd w:val="clear" w:color="auto" w:fill="FFFFFF"/>
        <w:spacing w:before="100" w:beforeAutospacing="1" w:after="150"/>
        <w:jc w:val="both"/>
        <w:rPr>
          <w:color w:val="000000"/>
        </w:rPr>
      </w:pPr>
      <w:r w:rsidRPr="00F45359">
        <w:rPr>
          <w:color w:val="000000"/>
        </w:rPr>
        <w:t>8.4. Добровольный выход или исключение из Ассоциации не могут являться основанием для отказа в повторном приеме в члены Ассоциации после устранения причин, повлекших добровольный выход или исключение.</w:t>
      </w:r>
    </w:p>
    <w:p w:rsidR="0064529A" w:rsidRPr="00F45359" w:rsidRDefault="0064529A" w:rsidP="00F45359">
      <w:pPr>
        <w:shd w:val="clear" w:color="auto" w:fill="FFFFFF"/>
        <w:spacing w:before="100" w:beforeAutospacing="1" w:after="150"/>
        <w:jc w:val="both"/>
        <w:rPr>
          <w:color w:val="000000"/>
        </w:rPr>
      </w:pPr>
      <w:r w:rsidRPr="00F45359">
        <w:rPr>
          <w:color w:val="000000"/>
        </w:rPr>
        <w:t xml:space="preserve">8.5. Члены Ассоциации, вышедшие или исключенные из Ассоциации, не вправе требовать возвращения им денежных средств, уплаченных ими в Ассоциации в качестве вступительных или членских взносов. Они также не вправе требовать возмещения им каких-либо расходов, связанных с их членством в Ассоциации. </w:t>
      </w:r>
    </w:p>
    <w:p w:rsidR="0064529A" w:rsidRPr="00F45359" w:rsidRDefault="0064529A" w:rsidP="00F45359">
      <w:pPr>
        <w:shd w:val="clear" w:color="auto" w:fill="FFFFFF"/>
        <w:spacing w:before="100" w:beforeAutospacing="1" w:after="150"/>
        <w:jc w:val="both"/>
        <w:rPr>
          <w:color w:val="000000"/>
        </w:rPr>
      </w:pPr>
      <w:r w:rsidRPr="00F45359">
        <w:rPr>
          <w:color w:val="000000"/>
        </w:rPr>
        <w:t>8.6. В случае повторного вступления заново уплачиваются все установленные взносы и сборы аналогично впервые принимаемому в «Ассоциацию» члену.</w:t>
      </w:r>
    </w:p>
    <w:p w:rsidR="0064529A" w:rsidRPr="00F45359" w:rsidRDefault="0064529A" w:rsidP="00F45359">
      <w:pPr>
        <w:shd w:val="clear" w:color="auto" w:fill="FFFFFF"/>
        <w:spacing w:before="100" w:beforeAutospacing="1" w:after="150"/>
        <w:jc w:val="both"/>
        <w:rPr>
          <w:color w:val="000000"/>
        </w:rPr>
      </w:pPr>
      <w:r w:rsidRPr="00F45359">
        <w:rPr>
          <w:color w:val="000000"/>
        </w:rPr>
        <w:t>Для эффективной работы Ассоциации Правление принимает и рассматривает все предложения и пожелания специалистов – членов Ассоциации, на основании чего формируется список проектов Ассоциации, формируются и предлагаются новые услуги.</w:t>
      </w:r>
    </w:p>
    <w:p w:rsidR="0064529A" w:rsidRPr="00AB7FD2" w:rsidRDefault="0064529A" w:rsidP="00F45359">
      <w:pPr>
        <w:rPr>
          <w:rFonts w:ascii="Trebuchet MS" w:hAnsi="Trebuchet MS"/>
          <w:color w:val="4F81BD" w:themeColor="accent1"/>
          <w:sz w:val="30"/>
          <w:szCs w:val="30"/>
        </w:rPr>
      </w:pPr>
      <w:r>
        <w:rPr>
          <w:rFonts w:ascii="Trebuchet MS" w:hAnsi="Trebuchet MS"/>
          <w:sz w:val="20"/>
          <w:szCs w:val="20"/>
        </w:rPr>
        <w:br/>
      </w:r>
      <w:r w:rsidR="00F45359" w:rsidRPr="00AB7FD2">
        <w:rPr>
          <w:rFonts w:ascii="Trebuchet MS" w:hAnsi="Trebuchet MS"/>
          <w:b/>
          <w:bCs/>
          <w:color w:val="4F81BD" w:themeColor="accent1"/>
          <w:sz w:val="30"/>
          <w:szCs w:val="30"/>
        </w:rPr>
        <w:t xml:space="preserve">9. </w:t>
      </w:r>
      <w:r w:rsidRPr="00AB7FD2">
        <w:rPr>
          <w:rFonts w:ascii="Trebuchet MS" w:hAnsi="Trebuchet MS"/>
          <w:b/>
          <w:bCs/>
          <w:color w:val="4F81BD" w:themeColor="accent1"/>
          <w:sz w:val="30"/>
          <w:szCs w:val="30"/>
        </w:rPr>
        <w:t xml:space="preserve">ПРЕИМУЩЕСТВА ЧЛЕНСТВА </w:t>
      </w:r>
      <w:proofErr w:type="gramStart"/>
      <w:r w:rsidRPr="00AB7FD2">
        <w:rPr>
          <w:rFonts w:ascii="Trebuchet MS" w:hAnsi="Trebuchet MS"/>
          <w:b/>
          <w:bCs/>
          <w:color w:val="4F81BD" w:themeColor="accent1"/>
          <w:sz w:val="30"/>
          <w:szCs w:val="30"/>
        </w:rPr>
        <w:t>В</w:t>
      </w:r>
      <w:proofErr w:type="gramEnd"/>
      <w:r w:rsidRPr="00AB7FD2">
        <w:rPr>
          <w:rFonts w:ascii="Trebuchet MS" w:hAnsi="Trebuchet MS"/>
          <w:b/>
          <w:bCs/>
          <w:color w:val="4F81BD" w:themeColor="accent1"/>
          <w:sz w:val="30"/>
          <w:szCs w:val="30"/>
        </w:rPr>
        <w:t xml:space="preserve"> </w:t>
      </w:r>
      <w:r w:rsidR="00F45359" w:rsidRPr="00AB7FD2">
        <w:rPr>
          <w:rFonts w:ascii="Trebuchet MS" w:hAnsi="Trebuchet MS"/>
          <w:b/>
          <w:bCs/>
          <w:color w:val="4F81BD" w:themeColor="accent1"/>
          <w:sz w:val="30"/>
          <w:szCs w:val="30"/>
        </w:rPr>
        <w:t>Тюменская Стоматологическая Ассоциация</w:t>
      </w:r>
    </w:p>
    <w:p w:rsidR="0064529A" w:rsidRPr="00AB7FD2" w:rsidRDefault="0064529A" w:rsidP="00AB7FD2">
      <w:pPr>
        <w:numPr>
          <w:ilvl w:val="0"/>
          <w:numId w:val="4"/>
        </w:numPr>
        <w:shd w:val="clear" w:color="auto" w:fill="FFFFFF"/>
        <w:spacing w:before="100" w:beforeAutospacing="1" w:after="100" w:afterAutospacing="1"/>
        <w:ind w:left="375"/>
        <w:jc w:val="both"/>
      </w:pPr>
      <w:r w:rsidRPr="00AB7FD2">
        <w:t>Содействие профессиональному карьерному росту и расширению круга деловых и профессиональных контактов.</w:t>
      </w:r>
    </w:p>
    <w:p w:rsidR="0064529A" w:rsidRPr="00AB7FD2" w:rsidRDefault="0064529A" w:rsidP="00AB7FD2">
      <w:pPr>
        <w:numPr>
          <w:ilvl w:val="0"/>
          <w:numId w:val="4"/>
        </w:numPr>
        <w:shd w:val="clear" w:color="auto" w:fill="FFFFFF"/>
        <w:spacing w:before="100" w:beforeAutospacing="1" w:after="100" w:afterAutospacing="1"/>
        <w:ind w:left="375"/>
        <w:jc w:val="both"/>
      </w:pPr>
      <w:r w:rsidRPr="00AB7FD2">
        <w:t>Получение скидок на участие во всех коммерческих мероприятиях, проводимых Ассоциацией.</w:t>
      </w:r>
    </w:p>
    <w:p w:rsidR="0064529A" w:rsidRPr="00AB7FD2" w:rsidRDefault="0064529A" w:rsidP="00AB7FD2">
      <w:pPr>
        <w:numPr>
          <w:ilvl w:val="0"/>
          <w:numId w:val="4"/>
        </w:numPr>
        <w:shd w:val="clear" w:color="auto" w:fill="FFFFFF"/>
        <w:spacing w:before="100" w:beforeAutospacing="1" w:after="100" w:afterAutospacing="1"/>
        <w:ind w:left="375"/>
        <w:jc w:val="both"/>
      </w:pPr>
      <w:r w:rsidRPr="00AB7FD2">
        <w:t>Получение скидок на продукцию и услуги, оказываемые ассоциацией</w:t>
      </w:r>
      <w:r w:rsidR="00F45359" w:rsidRPr="00AB7FD2">
        <w:t xml:space="preserve"> своим членов (на учебные курсы</w:t>
      </w:r>
      <w:r w:rsidRPr="00AB7FD2">
        <w:t>, консультации перед проведением сертификационной сессии и т.п.).</w:t>
      </w:r>
    </w:p>
    <w:p w:rsidR="0064529A" w:rsidRPr="00AB7FD2" w:rsidRDefault="0064529A" w:rsidP="00AB7FD2">
      <w:pPr>
        <w:numPr>
          <w:ilvl w:val="0"/>
          <w:numId w:val="4"/>
        </w:numPr>
        <w:shd w:val="clear" w:color="auto" w:fill="FFFFFF"/>
        <w:spacing w:before="100" w:beforeAutospacing="1" w:after="100" w:afterAutospacing="1"/>
        <w:ind w:left="375"/>
        <w:jc w:val="both"/>
      </w:pPr>
      <w:r w:rsidRPr="00AB7FD2">
        <w:t xml:space="preserve">Получение льгот </w:t>
      </w:r>
      <w:r w:rsidR="00F45359" w:rsidRPr="00AB7FD2">
        <w:t xml:space="preserve">от </w:t>
      </w:r>
      <w:proofErr w:type="spellStart"/>
      <w:r w:rsidR="00F45359" w:rsidRPr="00AB7FD2">
        <w:t>СтАР</w:t>
      </w:r>
      <w:proofErr w:type="spellEnd"/>
      <w:r w:rsidRPr="00AB7FD2">
        <w:t xml:space="preserve"> как члена </w:t>
      </w:r>
      <w:r w:rsidR="00F45359" w:rsidRPr="00AB7FD2">
        <w:t>ТСА.</w:t>
      </w:r>
    </w:p>
    <w:p w:rsidR="0064529A" w:rsidRPr="00AB7FD2" w:rsidRDefault="0064529A" w:rsidP="00AB7FD2">
      <w:pPr>
        <w:numPr>
          <w:ilvl w:val="0"/>
          <w:numId w:val="4"/>
        </w:numPr>
        <w:shd w:val="clear" w:color="auto" w:fill="FFFFFF"/>
        <w:spacing w:before="100" w:beforeAutospacing="1" w:after="100" w:afterAutospacing="1"/>
        <w:ind w:left="375"/>
        <w:jc w:val="both"/>
      </w:pPr>
      <w:r w:rsidRPr="00AB7FD2">
        <w:t>Возможность участвовать во всех некоммерческих мероприятиях, проводимых Ассоциацией.</w:t>
      </w:r>
    </w:p>
    <w:p w:rsidR="0064529A" w:rsidRPr="00AB7FD2" w:rsidRDefault="0064529A" w:rsidP="00AB7FD2">
      <w:pPr>
        <w:numPr>
          <w:ilvl w:val="0"/>
          <w:numId w:val="4"/>
        </w:numPr>
        <w:shd w:val="clear" w:color="auto" w:fill="FFFFFF"/>
        <w:spacing w:before="100" w:beforeAutospacing="1" w:after="100" w:afterAutospacing="1"/>
        <w:ind w:left="375"/>
        <w:jc w:val="both"/>
      </w:pPr>
      <w:r w:rsidRPr="00AB7FD2">
        <w:t>Возможность участ</w:t>
      </w:r>
      <w:r w:rsidR="00F45359" w:rsidRPr="00AB7FD2">
        <w:t>ия в проектах и рабочих группах</w:t>
      </w:r>
      <w:r w:rsidRPr="00AB7FD2">
        <w:t>.</w:t>
      </w:r>
    </w:p>
    <w:p w:rsidR="0064529A" w:rsidRPr="00AB7FD2" w:rsidRDefault="0064529A" w:rsidP="00AB7FD2">
      <w:pPr>
        <w:numPr>
          <w:ilvl w:val="0"/>
          <w:numId w:val="4"/>
        </w:numPr>
        <w:shd w:val="clear" w:color="auto" w:fill="FFFFFF"/>
        <w:spacing w:before="100" w:beforeAutospacing="1" w:after="100" w:afterAutospacing="1"/>
        <w:ind w:left="375"/>
        <w:jc w:val="both"/>
      </w:pPr>
      <w:r w:rsidRPr="00AB7FD2">
        <w:t xml:space="preserve">Бесплатный доступ к информационным и аналитическим материалам Ассоциации. </w:t>
      </w:r>
    </w:p>
    <w:p w:rsidR="0064529A" w:rsidRPr="00AB7FD2" w:rsidRDefault="0064529A" w:rsidP="00AB7FD2">
      <w:pPr>
        <w:numPr>
          <w:ilvl w:val="0"/>
          <w:numId w:val="4"/>
        </w:numPr>
        <w:shd w:val="clear" w:color="auto" w:fill="FFFFFF"/>
        <w:spacing w:before="100" w:beforeAutospacing="1" w:after="100" w:afterAutospacing="1"/>
        <w:ind w:left="375"/>
        <w:jc w:val="both"/>
      </w:pPr>
      <w:r w:rsidRPr="00AB7FD2">
        <w:t xml:space="preserve">Получение информационной поддержки своей профессиональной деятельности в виде разовой экспертной и консультативной помощи от ведущих специалистов </w:t>
      </w:r>
      <w:r w:rsidR="00F45359" w:rsidRPr="00AB7FD2">
        <w:t>Ассоциации</w:t>
      </w:r>
      <w:r w:rsidRPr="00AB7FD2">
        <w:t xml:space="preserve"> (не более 2 раз в течение календарного года).</w:t>
      </w:r>
    </w:p>
    <w:p w:rsidR="0064529A" w:rsidRPr="00AB7FD2" w:rsidRDefault="0064529A" w:rsidP="00AB7FD2">
      <w:pPr>
        <w:numPr>
          <w:ilvl w:val="0"/>
          <w:numId w:val="4"/>
        </w:numPr>
        <w:shd w:val="clear" w:color="auto" w:fill="FFFFFF"/>
        <w:spacing w:before="100" w:beforeAutospacing="1" w:after="100" w:afterAutospacing="1"/>
        <w:ind w:left="375"/>
        <w:jc w:val="both"/>
      </w:pPr>
      <w:proofErr w:type="gramStart"/>
      <w:r w:rsidRPr="00AB7FD2">
        <w:t xml:space="preserve">Содействие карьерному росту и поиску работы, в налаживании партнерских отношений с отечественными и зарубежными компаниями (размещение краткого резюме и списка вакансий на специальной странице сайта </w:t>
      </w:r>
      <w:proofErr w:type="spellStart"/>
      <w:r w:rsidRPr="00AB7FD2">
        <w:t>С</w:t>
      </w:r>
      <w:r w:rsidR="00F45359" w:rsidRPr="00AB7FD2">
        <w:t>тАР</w:t>
      </w:r>
      <w:proofErr w:type="spellEnd"/>
      <w:r w:rsidR="00F45359" w:rsidRPr="00AB7FD2">
        <w:t xml:space="preserve"> и ТСА</w:t>
      </w:r>
      <w:r w:rsidRPr="00AB7FD2">
        <w:t>.</w:t>
      </w:r>
      <w:proofErr w:type="gramEnd"/>
    </w:p>
    <w:p w:rsidR="0064529A" w:rsidRPr="00AB7FD2" w:rsidRDefault="0064529A" w:rsidP="00AB7FD2">
      <w:pPr>
        <w:numPr>
          <w:ilvl w:val="0"/>
          <w:numId w:val="4"/>
        </w:numPr>
        <w:shd w:val="clear" w:color="auto" w:fill="FFFFFF"/>
        <w:spacing w:before="100" w:beforeAutospacing="1" w:after="100" w:afterAutospacing="1"/>
        <w:ind w:left="375"/>
        <w:jc w:val="both"/>
      </w:pPr>
      <w:r w:rsidRPr="00AB7FD2">
        <w:t xml:space="preserve">Право использовать логотип </w:t>
      </w:r>
      <w:r w:rsidR="00F45359" w:rsidRPr="00AB7FD2">
        <w:t>ТСА</w:t>
      </w:r>
      <w:r w:rsidRPr="00AB7FD2">
        <w:t xml:space="preserve"> на своих визитках.</w:t>
      </w:r>
    </w:p>
    <w:p w:rsidR="0064529A" w:rsidRPr="00AB7FD2" w:rsidRDefault="0064529A" w:rsidP="00AB7FD2">
      <w:pPr>
        <w:shd w:val="clear" w:color="auto" w:fill="FFFFFF"/>
        <w:spacing w:before="100" w:beforeAutospacing="1" w:after="150"/>
        <w:jc w:val="both"/>
        <w:rPr>
          <w:color w:val="000000"/>
        </w:rPr>
      </w:pPr>
      <w:r w:rsidRPr="00AB7FD2">
        <w:rPr>
          <w:b/>
          <w:bCs/>
          <w:color w:val="000000"/>
        </w:rPr>
        <w:t>Корпоративные члены получают дополнительные преимущества:</w:t>
      </w:r>
    </w:p>
    <w:p w:rsidR="0064529A" w:rsidRPr="00AB7FD2" w:rsidRDefault="0064529A" w:rsidP="00AB7FD2">
      <w:pPr>
        <w:shd w:val="clear" w:color="auto" w:fill="FFFFFF"/>
        <w:spacing w:before="100" w:beforeAutospacing="1" w:after="150"/>
        <w:jc w:val="both"/>
        <w:rPr>
          <w:color w:val="000000"/>
        </w:rPr>
      </w:pPr>
      <w:r w:rsidRPr="00AB7FD2">
        <w:rPr>
          <w:color w:val="000000"/>
        </w:rPr>
        <w:lastRenderedPageBreak/>
        <w:t xml:space="preserve">Все преимущества индивидуального члена </w:t>
      </w:r>
      <w:r w:rsidR="00F45359" w:rsidRPr="00AB7FD2">
        <w:rPr>
          <w:color w:val="000000"/>
        </w:rPr>
        <w:t xml:space="preserve">Ассоциации </w:t>
      </w:r>
      <w:r w:rsidRPr="00AB7FD2">
        <w:rPr>
          <w:color w:val="000000"/>
        </w:rPr>
        <w:t>распространяются и на всех представителей корпоративных членов в соответствии с их количеством.</w:t>
      </w:r>
    </w:p>
    <w:p w:rsidR="0064529A" w:rsidRPr="00AB7FD2" w:rsidRDefault="0064529A" w:rsidP="00AB7FD2">
      <w:pPr>
        <w:numPr>
          <w:ilvl w:val="0"/>
          <w:numId w:val="5"/>
        </w:numPr>
        <w:shd w:val="clear" w:color="auto" w:fill="FFFFFF"/>
        <w:spacing w:before="100" w:beforeAutospacing="1" w:after="100" w:afterAutospacing="1"/>
        <w:ind w:left="375"/>
        <w:jc w:val="both"/>
      </w:pPr>
      <w:r w:rsidRPr="00AB7FD2">
        <w:t xml:space="preserve">Активно участвовать в развитии Ассоциации – право голоса на общей конференции </w:t>
      </w:r>
      <w:r w:rsidR="00F45359" w:rsidRPr="00AB7FD2">
        <w:t>Ассоциации</w:t>
      </w:r>
      <w:r w:rsidRPr="00AB7FD2">
        <w:t xml:space="preserve"> в соответствии с количеством участников; возможность участия сотрудников в органах управления.</w:t>
      </w:r>
    </w:p>
    <w:p w:rsidR="0064529A" w:rsidRPr="00AB7FD2" w:rsidRDefault="0064529A" w:rsidP="00AB7FD2">
      <w:pPr>
        <w:numPr>
          <w:ilvl w:val="0"/>
          <w:numId w:val="5"/>
        </w:numPr>
        <w:shd w:val="clear" w:color="auto" w:fill="FFFFFF"/>
        <w:spacing w:before="100" w:beforeAutospacing="1" w:after="100" w:afterAutospacing="1"/>
        <w:ind w:left="375"/>
        <w:jc w:val="both"/>
      </w:pPr>
      <w:r w:rsidRPr="00AB7FD2">
        <w:t xml:space="preserve">Возможность участия в проектах и рабочих группах </w:t>
      </w:r>
      <w:r w:rsidR="00F45359" w:rsidRPr="00AB7FD2">
        <w:t>Ассоциации</w:t>
      </w:r>
      <w:r w:rsidRPr="00AB7FD2">
        <w:t xml:space="preserve">. </w:t>
      </w:r>
    </w:p>
    <w:p w:rsidR="0064529A" w:rsidRPr="00AB7FD2" w:rsidRDefault="0064529A" w:rsidP="00AB7FD2">
      <w:pPr>
        <w:numPr>
          <w:ilvl w:val="0"/>
          <w:numId w:val="5"/>
        </w:numPr>
        <w:shd w:val="clear" w:color="auto" w:fill="FFFFFF"/>
        <w:spacing w:before="100" w:beforeAutospacing="1" w:after="100" w:afterAutospacing="1"/>
        <w:ind w:left="375"/>
        <w:jc w:val="both"/>
      </w:pPr>
      <w:r w:rsidRPr="00AB7FD2">
        <w:t xml:space="preserve">Право использовать логотип </w:t>
      </w:r>
      <w:r w:rsidR="00F45359" w:rsidRPr="00AB7FD2">
        <w:t>Ассоциации</w:t>
      </w:r>
      <w:r w:rsidRPr="00AB7FD2">
        <w:t xml:space="preserve"> на своих визитках и в маркетинговых материалах.</w:t>
      </w:r>
    </w:p>
    <w:p w:rsidR="0064529A" w:rsidRPr="00AB7FD2" w:rsidRDefault="0064529A" w:rsidP="00AB7FD2">
      <w:pPr>
        <w:numPr>
          <w:ilvl w:val="0"/>
          <w:numId w:val="5"/>
        </w:numPr>
        <w:shd w:val="clear" w:color="auto" w:fill="FFFFFF"/>
        <w:spacing w:before="100" w:beforeAutospacing="1" w:after="100" w:afterAutospacing="1"/>
        <w:ind w:left="375"/>
        <w:jc w:val="both"/>
      </w:pPr>
      <w:r w:rsidRPr="00AB7FD2">
        <w:t xml:space="preserve">Право публиковать информацию о компании на сайте </w:t>
      </w:r>
      <w:r w:rsidR="00F45359" w:rsidRPr="00AB7FD2">
        <w:t>Ассоциации</w:t>
      </w:r>
      <w:r w:rsidRPr="00AB7FD2">
        <w:t xml:space="preserve"> в соответствующих разделах, включая новости, статьи, проекты. </w:t>
      </w:r>
    </w:p>
    <w:p w:rsidR="0064529A" w:rsidRPr="00AB7FD2" w:rsidRDefault="0064529A" w:rsidP="00AB7FD2">
      <w:pPr>
        <w:numPr>
          <w:ilvl w:val="0"/>
          <w:numId w:val="5"/>
        </w:numPr>
        <w:shd w:val="clear" w:color="auto" w:fill="FFFFFF"/>
        <w:spacing w:before="100" w:beforeAutospacing="1" w:after="100" w:afterAutospacing="1"/>
        <w:ind w:left="375"/>
        <w:jc w:val="both"/>
      </w:pPr>
      <w:r w:rsidRPr="00AB7FD2">
        <w:t>Получать скидки на мероприятия</w:t>
      </w:r>
      <w:r w:rsidR="00F45359" w:rsidRPr="00AB7FD2">
        <w:t xml:space="preserve"> Ассоциации</w:t>
      </w:r>
      <w:r w:rsidRPr="00AB7FD2">
        <w:t xml:space="preserve"> в соответствии с количеством представителей.</w:t>
      </w:r>
    </w:p>
    <w:p w:rsidR="0064529A" w:rsidRPr="00AB7FD2" w:rsidRDefault="0064529A" w:rsidP="00AB7FD2">
      <w:pPr>
        <w:numPr>
          <w:ilvl w:val="0"/>
          <w:numId w:val="5"/>
        </w:numPr>
        <w:shd w:val="clear" w:color="auto" w:fill="FFFFFF"/>
        <w:spacing w:before="100" w:beforeAutospacing="1" w:after="100" w:afterAutospacing="1"/>
        <w:ind w:left="375"/>
        <w:jc w:val="both"/>
      </w:pPr>
      <w:r w:rsidRPr="00AB7FD2">
        <w:t xml:space="preserve">Право участвовать в мероприятиях </w:t>
      </w:r>
      <w:r w:rsidR="00F45359" w:rsidRPr="00AB7FD2">
        <w:t>Ассоциации</w:t>
      </w:r>
      <w:r w:rsidRPr="00AB7FD2">
        <w:t xml:space="preserve"> в качестве </w:t>
      </w:r>
      <w:proofErr w:type="spellStart"/>
      <w:r w:rsidRPr="00AB7FD2">
        <w:t>соорганизатора</w:t>
      </w:r>
      <w:proofErr w:type="spellEnd"/>
      <w:r w:rsidRPr="00AB7FD2">
        <w:t xml:space="preserve"> на льготных условиях. </w:t>
      </w:r>
    </w:p>
    <w:p w:rsidR="0064529A" w:rsidRPr="00AB7FD2" w:rsidRDefault="0064529A" w:rsidP="00AB7FD2">
      <w:pPr>
        <w:shd w:val="clear" w:color="auto" w:fill="FFFFFF"/>
        <w:spacing w:before="100" w:beforeAutospacing="1" w:after="150"/>
        <w:jc w:val="both"/>
        <w:rPr>
          <w:b/>
          <w:bCs/>
          <w:color w:val="000000"/>
        </w:rPr>
      </w:pPr>
      <w:r w:rsidRPr="00AB7FD2">
        <w:rPr>
          <w:b/>
          <w:bCs/>
          <w:color w:val="000000"/>
        </w:rPr>
        <w:t xml:space="preserve">Став членом </w:t>
      </w:r>
      <w:r w:rsidR="00F45359" w:rsidRPr="00AB7FD2">
        <w:rPr>
          <w:b/>
          <w:bCs/>
          <w:color w:val="000000"/>
        </w:rPr>
        <w:t>Ассоциации</w:t>
      </w:r>
      <w:r w:rsidRPr="00AB7FD2">
        <w:rPr>
          <w:b/>
          <w:bCs/>
          <w:color w:val="000000"/>
        </w:rPr>
        <w:t xml:space="preserve"> вы автоматически становитесь членом </w:t>
      </w:r>
      <w:r w:rsidR="00F45359" w:rsidRPr="00AB7FD2">
        <w:rPr>
          <w:b/>
          <w:bCs/>
          <w:color w:val="000000"/>
        </w:rPr>
        <w:t>Стоматологической Ассоциации России</w:t>
      </w:r>
      <w:r w:rsidRPr="00AB7FD2">
        <w:rPr>
          <w:b/>
          <w:bCs/>
          <w:color w:val="000000"/>
        </w:rPr>
        <w:t xml:space="preserve"> и пользуетесь многочисленными льготами, установленными </w:t>
      </w:r>
      <w:proofErr w:type="spellStart"/>
      <w:r w:rsidR="00F45359" w:rsidRPr="00AB7FD2">
        <w:rPr>
          <w:b/>
          <w:bCs/>
          <w:color w:val="000000"/>
        </w:rPr>
        <w:t>СтАР</w:t>
      </w:r>
      <w:proofErr w:type="spellEnd"/>
      <w:r w:rsidRPr="00AB7FD2">
        <w:rPr>
          <w:b/>
          <w:bCs/>
          <w:color w:val="000000"/>
        </w:rPr>
        <w:t xml:space="preserve"> и других профессиональных организаций, с которыми </w:t>
      </w:r>
      <w:proofErr w:type="spellStart"/>
      <w:r w:rsidR="00F45359" w:rsidRPr="00AB7FD2">
        <w:rPr>
          <w:b/>
          <w:bCs/>
          <w:color w:val="000000"/>
        </w:rPr>
        <w:t>СтАР</w:t>
      </w:r>
      <w:proofErr w:type="spellEnd"/>
      <w:r w:rsidRPr="00AB7FD2">
        <w:rPr>
          <w:b/>
          <w:bCs/>
          <w:color w:val="000000"/>
        </w:rPr>
        <w:t xml:space="preserve"> имеет двухсторонние соглашения. Льготы предусматривают снижение цен на все виды услуг.</w:t>
      </w:r>
    </w:p>
    <w:p w:rsidR="0064529A" w:rsidRDefault="0064529A" w:rsidP="0064529A"/>
    <w:sectPr w:rsidR="0064529A" w:rsidSect="0064529A">
      <w:footerReference w:type="default" r:id="rId9"/>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A52" w:rsidRDefault="00DB3A52" w:rsidP="00AB7FD2">
      <w:r>
        <w:separator/>
      </w:r>
    </w:p>
  </w:endnote>
  <w:endnote w:type="continuationSeparator" w:id="0">
    <w:p w:rsidR="00DB3A52" w:rsidRDefault="00DB3A52" w:rsidP="00AB7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2998973"/>
      <w:docPartObj>
        <w:docPartGallery w:val="Page Numbers (Bottom of Page)"/>
        <w:docPartUnique/>
      </w:docPartObj>
    </w:sdtPr>
    <w:sdtEndPr>
      <w:rPr>
        <w:sz w:val="18"/>
        <w:szCs w:val="18"/>
      </w:rPr>
    </w:sdtEndPr>
    <w:sdtContent>
      <w:p w:rsidR="00AB7FD2" w:rsidRPr="00AB7FD2" w:rsidRDefault="00AB7FD2">
        <w:pPr>
          <w:pStyle w:val="af"/>
          <w:jc w:val="right"/>
          <w:rPr>
            <w:sz w:val="18"/>
            <w:szCs w:val="18"/>
          </w:rPr>
        </w:pPr>
        <w:r w:rsidRPr="00AB7FD2">
          <w:rPr>
            <w:sz w:val="18"/>
            <w:szCs w:val="18"/>
          </w:rPr>
          <w:fldChar w:fldCharType="begin"/>
        </w:r>
        <w:r w:rsidRPr="00AB7FD2">
          <w:rPr>
            <w:sz w:val="18"/>
            <w:szCs w:val="18"/>
          </w:rPr>
          <w:instrText>PAGE   \* MERGEFORMAT</w:instrText>
        </w:r>
        <w:r w:rsidRPr="00AB7FD2">
          <w:rPr>
            <w:sz w:val="18"/>
            <w:szCs w:val="18"/>
          </w:rPr>
          <w:fldChar w:fldCharType="separate"/>
        </w:r>
        <w:r>
          <w:rPr>
            <w:noProof/>
            <w:sz w:val="18"/>
            <w:szCs w:val="18"/>
          </w:rPr>
          <w:t>9</w:t>
        </w:r>
        <w:r w:rsidRPr="00AB7FD2">
          <w:rPr>
            <w:sz w:val="18"/>
            <w:szCs w:val="18"/>
          </w:rPr>
          <w:fldChar w:fldCharType="end"/>
        </w:r>
      </w:p>
    </w:sdtContent>
  </w:sdt>
  <w:p w:rsidR="00AB7FD2" w:rsidRDefault="00AB7FD2">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A52" w:rsidRDefault="00DB3A52" w:rsidP="00AB7FD2">
      <w:r>
        <w:separator/>
      </w:r>
    </w:p>
  </w:footnote>
  <w:footnote w:type="continuationSeparator" w:id="0">
    <w:p w:rsidR="00DB3A52" w:rsidRDefault="00DB3A52" w:rsidP="00AB7F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FE39AF"/>
    <w:multiLevelType w:val="multilevel"/>
    <w:tmpl w:val="57A02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58382EE0"/>
    <w:multiLevelType w:val="multilevel"/>
    <w:tmpl w:val="2CC6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71BE5975"/>
    <w:multiLevelType w:val="multilevel"/>
    <w:tmpl w:val="46C681C4"/>
    <w:lvl w:ilvl="0">
      <w:start w:val="1"/>
      <w:numFmt w:val="decimal"/>
      <w:suff w:val="space"/>
      <w:lvlText w:val="%1"/>
      <w:lvlJc w:val="left"/>
      <w:pPr>
        <w:ind w:left="0" w:firstLine="0"/>
      </w:pPr>
      <w:rPr>
        <w:rFonts w:ascii="Times New Roman" w:hAnsi="Times New Roman" w:hint="default"/>
        <w:sz w:val="32"/>
        <w:szCs w:val="32"/>
      </w:rPr>
    </w:lvl>
    <w:lvl w:ilvl="1">
      <w:start w:val="1"/>
      <w:numFmt w:val="decimal"/>
      <w:pStyle w:val="2"/>
      <w:isLgl/>
      <w:suff w:val="space"/>
      <w:lvlText w:val="%1.%2"/>
      <w:lvlJc w:val="left"/>
      <w:pPr>
        <w:ind w:left="0" w:firstLine="0"/>
      </w:pPr>
      <w:rPr>
        <w:rFonts w:ascii="Times New Roman" w:hAnsi="Times New Roman" w:hint="default"/>
        <w:sz w:val="28"/>
        <w:szCs w:val="28"/>
      </w:rPr>
    </w:lvl>
    <w:lvl w:ilvl="2">
      <w:start w:val="1"/>
      <w:numFmt w:val="decimal"/>
      <w:pStyle w:val="3"/>
      <w:suff w:val="space"/>
      <w:lvlText w:val="%1.%2.%3"/>
      <w:lvlJc w:val="left"/>
      <w:pPr>
        <w:ind w:left="0" w:firstLine="0"/>
      </w:pPr>
      <w:rPr>
        <w:rFonts w:hint="default"/>
      </w:rPr>
    </w:lvl>
    <w:lvl w:ilvl="3">
      <w:start w:val="1"/>
      <w:numFmt w:val="decimal"/>
      <w:pStyle w:val="4"/>
      <w:suff w:val="space"/>
      <w:lvlText w:val="%1.%2.%3.%4"/>
      <w:lvlJc w:val="left"/>
      <w:pPr>
        <w:ind w:left="0" w:firstLine="0"/>
      </w:pPr>
      <w:rPr>
        <w:rFonts w:hint="default"/>
      </w:rPr>
    </w:lvl>
    <w:lvl w:ilvl="4">
      <w:start w:val="1"/>
      <w:numFmt w:val="decimal"/>
      <w:lvlRestart w:val="1"/>
      <w:lvlText w:val="%1.%5"/>
      <w:lvlJc w:val="left"/>
      <w:pPr>
        <w:tabs>
          <w:tab w:val="num" w:pos="-1083"/>
        </w:tabs>
        <w:ind w:left="1149" w:hanging="792"/>
      </w:pPr>
      <w:rPr>
        <w:rFonts w:hint="default"/>
      </w:rPr>
    </w:lvl>
    <w:lvl w:ilvl="5">
      <w:start w:val="1"/>
      <w:numFmt w:val="decimal"/>
      <w:lvlText w:val="%1.%2.%3.%4.%5.%6."/>
      <w:lvlJc w:val="left"/>
      <w:pPr>
        <w:tabs>
          <w:tab w:val="num" w:pos="-360"/>
        </w:tabs>
        <w:ind w:left="2376" w:hanging="936"/>
      </w:pPr>
      <w:rPr>
        <w:rFonts w:hint="default"/>
      </w:rPr>
    </w:lvl>
    <w:lvl w:ilvl="6">
      <w:start w:val="1"/>
      <w:numFmt w:val="decimal"/>
      <w:lvlRestart w:val="1"/>
      <w:lvlText w:val="%1.%2.%3.%4.%5.%6.%7."/>
      <w:lvlJc w:val="left"/>
      <w:pPr>
        <w:tabs>
          <w:tab w:val="num" w:pos="-1083"/>
        </w:tabs>
        <w:ind w:left="2157" w:hanging="1080"/>
      </w:pPr>
      <w:rPr>
        <w:rFonts w:hint="default"/>
      </w:rPr>
    </w:lvl>
    <w:lvl w:ilvl="7">
      <w:start w:val="1"/>
      <w:numFmt w:val="decimal"/>
      <w:lvlText w:val="%1.%2.%3.%4.%5.%6.%7.%8."/>
      <w:lvlJc w:val="left"/>
      <w:pPr>
        <w:tabs>
          <w:tab w:val="num" w:pos="-1083"/>
        </w:tabs>
        <w:ind w:left="2661" w:hanging="1224"/>
      </w:pPr>
      <w:rPr>
        <w:rFonts w:hint="default"/>
      </w:rPr>
    </w:lvl>
    <w:lvl w:ilvl="8">
      <w:start w:val="1"/>
      <w:numFmt w:val="decimal"/>
      <w:lvlRestart w:val="1"/>
      <w:lvlText w:val="%1.%2.%3.%4.%5.%6.%7.%8.%9."/>
      <w:lvlJc w:val="left"/>
      <w:pPr>
        <w:tabs>
          <w:tab w:val="num" w:pos="-720"/>
        </w:tabs>
        <w:ind w:left="3600" w:hanging="1440"/>
      </w:pPr>
      <w:rPr>
        <w:rFonts w:hint="default"/>
      </w:rPr>
    </w:lvl>
  </w:abstractNum>
  <w:num w:numId="1">
    <w:abstractNumId w:val="2"/>
  </w:num>
  <w:num w:numId="2">
    <w:abstractNumId w:val="2"/>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29A"/>
    <w:rsid w:val="001832DE"/>
    <w:rsid w:val="0064529A"/>
    <w:rsid w:val="007608F2"/>
    <w:rsid w:val="00796002"/>
    <w:rsid w:val="007B65FB"/>
    <w:rsid w:val="00AB7FD2"/>
    <w:rsid w:val="00AD4F5F"/>
    <w:rsid w:val="00DB3A52"/>
    <w:rsid w:val="00EC3897"/>
    <w:rsid w:val="00F453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4F5F"/>
    <w:rPr>
      <w:sz w:val="24"/>
      <w:szCs w:val="24"/>
      <w:lang w:eastAsia="ru-RU"/>
    </w:rPr>
  </w:style>
  <w:style w:type="paragraph" w:styleId="1">
    <w:name w:val="heading 1"/>
    <w:basedOn w:val="a"/>
    <w:next w:val="a"/>
    <w:link w:val="10"/>
    <w:autoRedefine/>
    <w:qFormat/>
    <w:rsid w:val="00AD4F5F"/>
    <w:pPr>
      <w:keepNext/>
      <w:pageBreakBefore/>
      <w:suppressAutoHyphens/>
      <w:spacing w:before="240" w:after="120"/>
      <w:outlineLvl w:val="0"/>
    </w:pPr>
    <w:rPr>
      <w:b/>
      <w:bCs/>
      <w:kern w:val="32"/>
      <w:lang w:eastAsia="en-US"/>
    </w:rPr>
  </w:style>
  <w:style w:type="paragraph" w:styleId="2">
    <w:name w:val="heading 2"/>
    <w:basedOn w:val="a"/>
    <w:next w:val="a"/>
    <w:link w:val="20"/>
    <w:autoRedefine/>
    <w:qFormat/>
    <w:rsid w:val="00AD4F5F"/>
    <w:pPr>
      <w:keepNext/>
      <w:numPr>
        <w:ilvl w:val="1"/>
        <w:numId w:val="3"/>
      </w:numPr>
      <w:suppressAutoHyphens/>
      <w:spacing w:before="120" w:after="120"/>
      <w:jc w:val="center"/>
      <w:outlineLvl w:val="1"/>
    </w:pPr>
    <w:rPr>
      <w:rFonts w:cs="Arial"/>
      <w:b/>
      <w:bCs/>
      <w:iCs/>
      <w:sz w:val="28"/>
      <w:szCs w:val="28"/>
      <w:lang w:eastAsia="en-US"/>
    </w:rPr>
  </w:style>
  <w:style w:type="paragraph" w:styleId="3">
    <w:name w:val="heading 3"/>
    <w:basedOn w:val="a"/>
    <w:link w:val="30"/>
    <w:autoRedefine/>
    <w:qFormat/>
    <w:rsid w:val="00AD4F5F"/>
    <w:pPr>
      <w:keepNext/>
      <w:numPr>
        <w:ilvl w:val="2"/>
        <w:numId w:val="3"/>
      </w:numPr>
      <w:suppressAutoHyphens/>
      <w:spacing w:before="120" w:after="120"/>
      <w:jc w:val="center"/>
      <w:outlineLvl w:val="2"/>
    </w:pPr>
    <w:rPr>
      <w:b/>
      <w:bCs/>
      <w:color w:val="000000"/>
      <w:sz w:val="28"/>
      <w:szCs w:val="20"/>
      <w:lang w:val="en-US" w:eastAsia="en-US"/>
    </w:rPr>
  </w:style>
  <w:style w:type="paragraph" w:styleId="4">
    <w:name w:val="heading 4"/>
    <w:basedOn w:val="a"/>
    <w:next w:val="a"/>
    <w:link w:val="40"/>
    <w:qFormat/>
    <w:rsid w:val="00AD4F5F"/>
    <w:pPr>
      <w:keepNext/>
      <w:numPr>
        <w:ilvl w:val="3"/>
        <w:numId w:val="3"/>
      </w:numPr>
      <w:suppressAutoHyphens/>
      <w:spacing w:before="120" w:after="120"/>
      <w:jc w:val="center"/>
      <w:outlineLvl w:val="3"/>
    </w:pPr>
    <w:rPr>
      <w:b/>
      <w:bCs/>
      <w:sz w:val="28"/>
      <w:szCs w:val="28"/>
    </w:rPr>
  </w:style>
  <w:style w:type="paragraph" w:styleId="5">
    <w:name w:val="heading 5"/>
    <w:aliases w:val="H5,Заголовок 5 Знак1,Заголовок 5 Знак Знак"/>
    <w:basedOn w:val="a"/>
    <w:next w:val="a"/>
    <w:link w:val="50"/>
    <w:qFormat/>
    <w:rsid w:val="00AD4F5F"/>
    <w:pPr>
      <w:spacing w:before="240" w:after="60"/>
      <w:outlineLvl w:val="4"/>
    </w:pPr>
    <w:rPr>
      <w:b/>
      <w:bCs/>
      <w:i/>
      <w:iCs/>
      <w:sz w:val="26"/>
      <w:szCs w:val="26"/>
    </w:rPr>
  </w:style>
  <w:style w:type="paragraph" w:styleId="6">
    <w:name w:val="heading 6"/>
    <w:basedOn w:val="a"/>
    <w:next w:val="a"/>
    <w:link w:val="60"/>
    <w:qFormat/>
    <w:rsid w:val="00AD4F5F"/>
    <w:pPr>
      <w:spacing w:before="240" w:after="60"/>
      <w:outlineLvl w:val="5"/>
    </w:pPr>
    <w:rPr>
      <w:b/>
      <w:bCs/>
      <w:sz w:val="22"/>
      <w:szCs w:val="22"/>
    </w:rPr>
  </w:style>
  <w:style w:type="paragraph" w:styleId="7">
    <w:name w:val="heading 7"/>
    <w:basedOn w:val="a"/>
    <w:next w:val="a"/>
    <w:link w:val="70"/>
    <w:qFormat/>
    <w:rsid w:val="00AD4F5F"/>
    <w:pPr>
      <w:spacing w:before="240" w:after="60"/>
      <w:outlineLvl w:val="6"/>
    </w:pPr>
  </w:style>
  <w:style w:type="paragraph" w:styleId="8">
    <w:name w:val="heading 8"/>
    <w:basedOn w:val="a"/>
    <w:next w:val="a"/>
    <w:link w:val="80"/>
    <w:qFormat/>
    <w:rsid w:val="00AD4F5F"/>
    <w:pPr>
      <w:spacing w:before="240" w:after="60"/>
      <w:outlineLvl w:val="7"/>
    </w:pPr>
    <w:rPr>
      <w:i/>
      <w:iCs/>
    </w:rPr>
  </w:style>
  <w:style w:type="paragraph" w:styleId="9">
    <w:name w:val="heading 9"/>
    <w:basedOn w:val="a"/>
    <w:next w:val="a"/>
    <w:link w:val="90"/>
    <w:qFormat/>
    <w:rsid w:val="00AD4F5F"/>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AD4F5F"/>
    <w:rPr>
      <w:b/>
      <w:bCs/>
      <w:kern w:val="32"/>
      <w:sz w:val="24"/>
      <w:szCs w:val="24"/>
    </w:rPr>
  </w:style>
  <w:style w:type="character" w:customStyle="1" w:styleId="20">
    <w:name w:val="Заголовок 2 Знак"/>
    <w:link w:val="2"/>
    <w:rsid w:val="00AD4F5F"/>
    <w:rPr>
      <w:rFonts w:cs="Arial"/>
      <w:b/>
      <w:bCs/>
      <w:iCs/>
      <w:sz w:val="28"/>
      <w:szCs w:val="28"/>
    </w:rPr>
  </w:style>
  <w:style w:type="character" w:customStyle="1" w:styleId="30">
    <w:name w:val="Заголовок 3 Знак"/>
    <w:link w:val="3"/>
    <w:rsid w:val="00AD4F5F"/>
    <w:rPr>
      <w:b/>
      <w:bCs/>
      <w:color w:val="000000"/>
      <w:sz w:val="28"/>
      <w:lang w:val="en-US"/>
    </w:rPr>
  </w:style>
  <w:style w:type="character" w:customStyle="1" w:styleId="40">
    <w:name w:val="Заголовок 4 Знак"/>
    <w:basedOn w:val="a0"/>
    <w:link w:val="4"/>
    <w:rsid w:val="00AD4F5F"/>
    <w:rPr>
      <w:b/>
      <w:bCs/>
      <w:sz w:val="28"/>
      <w:szCs w:val="28"/>
      <w:lang w:eastAsia="ru-RU"/>
    </w:rPr>
  </w:style>
  <w:style w:type="character" w:customStyle="1" w:styleId="50">
    <w:name w:val="Заголовок 5 Знак"/>
    <w:aliases w:val="H5 Знак,Заголовок 5 Знак1 Знак,Заголовок 5 Знак Знак Знак"/>
    <w:basedOn w:val="a0"/>
    <w:link w:val="5"/>
    <w:rsid w:val="00AD4F5F"/>
    <w:rPr>
      <w:b/>
      <w:bCs/>
      <w:i/>
      <w:iCs/>
      <w:sz w:val="26"/>
      <w:szCs w:val="26"/>
      <w:lang w:eastAsia="ru-RU"/>
    </w:rPr>
  </w:style>
  <w:style w:type="character" w:customStyle="1" w:styleId="60">
    <w:name w:val="Заголовок 6 Знак"/>
    <w:basedOn w:val="a0"/>
    <w:link w:val="6"/>
    <w:rsid w:val="00AD4F5F"/>
    <w:rPr>
      <w:b/>
      <w:bCs/>
      <w:sz w:val="22"/>
      <w:szCs w:val="22"/>
      <w:lang w:eastAsia="ru-RU"/>
    </w:rPr>
  </w:style>
  <w:style w:type="character" w:customStyle="1" w:styleId="70">
    <w:name w:val="Заголовок 7 Знак"/>
    <w:basedOn w:val="a0"/>
    <w:link w:val="7"/>
    <w:rsid w:val="00AD4F5F"/>
    <w:rPr>
      <w:sz w:val="24"/>
      <w:szCs w:val="24"/>
      <w:lang w:eastAsia="ru-RU"/>
    </w:rPr>
  </w:style>
  <w:style w:type="character" w:customStyle="1" w:styleId="80">
    <w:name w:val="Заголовок 8 Знак"/>
    <w:basedOn w:val="a0"/>
    <w:link w:val="8"/>
    <w:rsid w:val="00AD4F5F"/>
    <w:rPr>
      <w:i/>
      <w:iCs/>
      <w:sz w:val="24"/>
      <w:szCs w:val="24"/>
      <w:lang w:eastAsia="ru-RU"/>
    </w:rPr>
  </w:style>
  <w:style w:type="character" w:customStyle="1" w:styleId="90">
    <w:name w:val="Заголовок 9 Знак"/>
    <w:basedOn w:val="a0"/>
    <w:link w:val="9"/>
    <w:rsid w:val="00AD4F5F"/>
    <w:rPr>
      <w:rFonts w:ascii="Arial" w:hAnsi="Arial" w:cs="Arial"/>
      <w:sz w:val="22"/>
      <w:szCs w:val="22"/>
      <w:lang w:eastAsia="ru-RU"/>
    </w:rPr>
  </w:style>
  <w:style w:type="paragraph" w:styleId="a3">
    <w:name w:val="caption"/>
    <w:basedOn w:val="a"/>
    <w:next w:val="a"/>
    <w:qFormat/>
    <w:rsid w:val="00AD4F5F"/>
    <w:rPr>
      <w:bCs/>
      <w:sz w:val="28"/>
      <w:szCs w:val="20"/>
    </w:rPr>
  </w:style>
  <w:style w:type="paragraph" w:styleId="a4">
    <w:name w:val="Title"/>
    <w:basedOn w:val="a"/>
    <w:next w:val="a"/>
    <w:link w:val="a5"/>
    <w:qFormat/>
    <w:rsid w:val="00AD4F5F"/>
    <w:pPr>
      <w:spacing w:before="240" w:after="60"/>
      <w:jc w:val="center"/>
      <w:outlineLvl w:val="0"/>
    </w:pPr>
    <w:rPr>
      <w:rFonts w:asciiTheme="majorHAnsi" w:eastAsiaTheme="majorEastAsia" w:hAnsiTheme="majorHAnsi" w:cstheme="majorBidi"/>
      <w:b/>
      <w:bCs/>
      <w:kern w:val="28"/>
      <w:sz w:val="32"/>
      <w:szCs w:val="32"/>
      <w:lang w:eastAsia="en-US"/>
    </w:rPr>
  </w:style>
  <w:style w:type="character" w:customStyle="1" w:styleId="a5">
    <w:name w:val="Название Знак"/>
    <w:basedOn w:val="a0"/>
    <w:link w:val="a4"/>
    <w:rsid w:val="00AD4F5F"/>
    <w:rPr>
      <w:rFonts w:asciiTheme="majorHAnsi" w:eastAsiaTheme="majorEastAsia" w:hAnsiTheme="majorHAnsi" w:cstheme="majorBidi"/>
      <w:b/>
      <w:bCs/>
      <w:kern w:val="28"/>
      <w:sz w:val="32"/>
      <w:szCs w:val="32"/>
    </w:rPr>
  </w:style>
  <w:style w:type="paragraph" w:styleId="a6">
    <w:name w:val="Subtitle"/>
    <w:basedOn w:val="a"/>
    <w:link w:val="a7"/>
    <w:qFormat/>
    <w:rsid w:val="00AD4F5F"/>
    <w:pPr>
      <w:spacing w:after="60"/>
      <w:jc w:val="center"/>
    </w:pPr>
    <w:rPr>
      <w:rFonts w:cs="Arial"/>
    </w:rPr>
  </w:style>
  <w:style w:type="character" w:customStyle="1" w:styleId="a7">
    <w:name w:val="Подзаголовок Знак"/>
    <w:basedOn w:val="a0"/>
    <w:link w:val="a6"/>
    <w:rsid w:val="00AD4F5F"/>
    <w:rPr>
      <w:rFonts w:cs="Arial"/>
      <w:sz w:val="24"/>
      <w:szCs w:val="24"/>
      <w:lang w:eastAsia="ru-RU"/>
    </w:rPr>
  </w:style>
  <w:style w:type="character" w:styleId="a8">
    <w:name w:val="Strong"/>
    <w:uiPriority w:val="22"/>
    <w:qFormat/>
    <w:rsid w:val="00AD4F5F"/>
    <w:rPr>
      <w:b/>
      <w:bCs/>
    </w:rPr>
  </w:style>
  <w:style w:type="character" w:styleId="a9">
    <w:name w:val="Emphasis"/>
    <w:qFormat/>
    <w:rsid w:val="00AD4F5F"/>
    <w:rPr>
      <w:rFonts w:ascii="Arial" w:hAnsi="Arial"/>
      <w:i/>
      <w:iCs/>
    </w:rPr>
  </w:style>
  <w:style w:type="paragraph" w:styleId="aa">
    <w:name w:val="List Paragraph"/>
    <w:basedOn w:val="a"/>
    <w:uiPriority w:val="34"/>
    <w:qFormat/>
    <w:rsid w:val="00AD4F5F"/>
    <w:pPr>
      <w:ind w:left="708"/>
    </w:pPr>
  </w:style>
  <w:style w:type="paragraph" w:styleId="ab">
    <w:name w:val="TOC Heading"/>
    <w:basedOn w:val="1"/>
    <w:next w:val="a"/>
    <w:uiPriority w:val="39"/>
    <w:semiHidden/>
    <w:unhideWhenUsed/>
    <w:qFormat/>
    <w:rsid w:val="00AD4F5F"/>
    <w:pPr>
      <w:keepLines/>
      <w:pageBreakBefore w:val="0"/>
      <w:suppressAutoHyphens w:val="0"/>
      <w:spacing w:before="480" w:after="0" w:line="276" w:lineRule="auto"/>
      <w:outlineLvl w:val="9"/>
    </w:pPr>
    <w:rPr>
      <w:rFonts w:ascii="Cambria" w:hAnsi="Cambria"/>
      <w:color w:val="365F91"/>
      <w:kern w:val="0"/>
      <w:sz w:val="28"/>
    </w:rPr>
  </w:style>
  <w:style w:type="character" w:styleId="ac">
    <w:name w:val="Hyperlink"/>
    <w:basedOn w:val="a0"/>
    <w:uiPriority w:val="99"/>
    <w:semiHidden/>
    <w:unhideWhenUsed/>
    <w:rsid w:val="0064529A"/>
    <w:rPr>
      <w:color w:val="0000FF"/>
      <w:u w:val="single"/>
    </w:rPr>
  </w:style>
  <w:style w:type="paragraph" w:styleId="ad">
    <w:name w:val="header"/>
    <w:basedOn w:val="a"/>
    <w:link w:val="ae"/>
    <w:uiPriority w:val="99"/>
    <w:unhideWhenUsed/>
    <w:rsid w:val="00AB7FD2"/>
    <w:pPr>
      <w:tabs>
        <w:tab w:val="center" w:pos="4677"/>
        <w:tab w:val="right" w:pos="9355"/>
      </w:tabs>
    </w:pPr>
  </w:style>
  <w:style w:type="character" w:customStyle="1" w:styleId="ae">
    <w:name w:val="Верхний колонтитул Знак"/>
    <w:basedOn w:val="a0"/>
    <w:link w:val="ad"/>
    <w:uiPriority w:val="99"/>
    <w:rsid w:val="00AB7FD2"/>
    <w:rPr>
      <w:sz w:val="24"/>
      <w:szCs w:val="24"/>
      <w:lang w:eastAsia="ru-RU"/>
    </w:rPr>
  </w:style>
  <w:style w:type="paragraph" w:styleId="af">
    <w:name w:val="footer"/>
    <w:basedOn w:val="a"/>
    <w:link w:val="af0"/>
    <w:uiPriority w:val="99"/>
    <w:unhideWhenUsed/>
    <w:rsid w:val="00AB7FD2"/>
    <w:pPr>
      <w:tabs>
        <w:tab w:val="center" w:pos="4677"/>
        <w:tab w:val="right" w:pos="9355"/>
      </w:tabs>
    </w:pPr>
  </w:style>
  <w:style w:type="character" w:customStyle="1" w:styleId="af0">
    <w:name w:val="Нижний колонтитул Знак"/>
    <w:basedOn w:val="a0"/>
    <w:link w:val="af"/>
    <w:uiPriority w:val="99"/>
    <w:rsid w:val="00AB7FD2"/>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4F5F"/>
    <w:rPr>
      <w:sz w:val="24"/>
      <w:szCs w:val="24"/>
      <w:lang w:eastAsia="ru-RU"/>
    </w:rPr>
  </w:style>
  <w:style w:type="paragraph" w:styleId="1">
    <w:name w:val="heading 1"/>
    <w:basedOn w:val="a"/>
    <w:next w:val="a"/>
    <w:link w:val="10"/>
    <w:autoRedefine/>
    <w:qFormat/>
    <w:rsid w:val="00AD4F5F"/>
    <w:pPr>
      <w:keepNext/>
      <w:pageBreakBefore/>
      <w:suppressAutoHyphens/>
      <w:spacing w:before="240" w:after="120"/>
      <w:outlineLvl w:val="0"/>
    </w:pPr>
    <w:rPr>
      <w:b/>
      <w:bCs/>
      <w:kern w:val="32"/>
      <w:lang w:eastAsia="en-US"/>
    </w:rPr>
  </w:style>
  <w:style w:type="paragraph" w:styleId="2">
    <w:name w:val="heading 2"/>
    <w:basedOn w:val="a"/>
    <w:next w:val="a"/>
    <w:link w:val="20"/>
    <w:autoRedefine/>
    <w:qFormat/>
    <w:rsid w:val="00AD4F5F"/>
    <w:pPr>
      <w:keepNext/>
      <w:numPr>
        <w:ilvl w:val="1"/>
        <w:numId w:val="3"/>
      </w:numPr>
      <w:suppressAutoHyphens/>
      <w:spacing w:before="120" w:after="120"/>
      <w:jc w:val="center"/>
      <w:outlineLvl w:val="1"/>
    </w:pPr>
    <w:rPr>
      <w:rFonts w:cs="Arial"/>
      <w:b/>
      <w:bCs/>
      <w:iCs/>
      <w:sz w:val="28"/>
      <w:szCs w:val="28"/>
      <w:lang w:eastAsia="en-US"/>
    </w:rPr>
  </w:style>
  <w:style w:type="paragraph" w:styleId="3">
    <w:name w:val="heading 3"/>
    <w:basedOn w:val="a"/>
    <w:link w:val="30"/>
    <w:autoRedefine/>
    <w:qFormat/>
    <w:rsid w:val="00AD4F5F"/>
    <w:pPr>
      <w:keepNext/>
      <w:numPr>
        <w:ilvl w:val="2"/>
        <w:numId w:val="3"/>
      </w:numPr>
      <w:suppressAutoHyphens/>
      <w:spacing w:before="120" w:after="120"/>
      <w:jc w:val="center"/>
      <w:outlineLvl w:val="2"/>
    </w:pPr>
    <w:rPr>
      <w:b/>
      <w:bCs/>
      <w:color w:val="000000"/>
      <w:sz w:val="28"/>
      <w:szCs w:val="20"/>
      <w:lang w:val="en-US" w:eastAsia="en-US"/>
    </w:rPr>
  </w:style>
  <w:style w:type="paragraph" w:styleId="4">
    <w:name w:val="heading 4"/>
    <w:basedOn w:val="a"/>
    <w:next w:val="a"/>
    <w:link w:val="40"/>
    <w:qFormat/>
    <w:rsid w:val="00AD4F5F"/>
    <w:pPr>
      <w:keepNext/>
      <w:numPr>
        <w:ilvl w:val="3"/>
        <w:numId w:val="3"/>
      </w:numPr>
      <w:suppressAutoHyphens/>
      <w:spacing w:before="120" w:after="120"/>
      <w:jc w:val="center"/>
      <w:outlineLvl w:val="3"/>
    </w:pPr>
    <w:rPr>
      <w:b/>
      <w:bCs/>
      <w:sz w:val="28"/>
      <w:szCs w:val="28"/>
    </w:rPr>
  </w:style>
  <w:style w:type="paragraph" w:styleId="5">
    <w:name w:val="heading 5"/>
    <w:aliases w:val="H5,Заголовок 5 Знак1,Заголовок 5 Знак Знак"/>
    <w:basedOn w:val="a"/>
    <w:next w:val="a"/>
    <w:link w:val="50"/>
    <w:qFormat/>
    <w:rsid w:val="00AD4F5F"/>
    <w:pPr>
      <w:spacing w:before="240" w:after="60"/>
      <w:outlineLvl w:val="4"/>
    </w:pPr>
    <w:rPr>
      <w:b/>
      <w:bCs/>
      <w:i/>
      <w:iCs/>
      <w:sz w:val="26"/>
      <w:szCs w:val="26"/>
    </w:rPr>
  </w:style>
  <w:style w:type="paragraph" w:styleId="6">
    <w:name w:val="heading 6"/>
    <w:basedOn w:val="a"/>
    <w:next w:val="a"/>
    <w:link w:val="60"/>
    <w:qFormat/>
    <w:rsid w:val="00AD4F5F"/>
    <w:pPr>
      <w:spacing w:before="240" w:after="60"/>
      <w:outlineLvl w:val="5"/>
    </w:pPr>
    <w:rPr>
      <w:b/>
      <w:bCs/>
      <w:sz w:val="22"/>
      <w:szCs w:val="22"/>
    </w:rPr>
  </w:style>
  <w:style w:type="paragraph" w:styleId="7">
    <w:name w:val="heading 7"/>
    <w:basedOn w:val="a"/>
    <w:next w:val="a"/>
    <w:link w:val="70"/>
    <w:qFormat/>
    <w:rsid w:val="00AD4F5F"/>
    <w:pPr>
      <w:spacing w:before="240" w:after="60"/>
      <w:outlineLvl w:val="6"/>
    </w:pPr>
  </w:style>
  <w:style w:type="paragraph" w:styleId="8">
    <w:name w:val="heading 8"/>
    <w:basedOn w:val="a"/>
    <w:next w:val="a"/>
    <w:link w:val="80"/>
    <w:qFormat/>
    <w:rsid w:val="00AD4F5F"/>
    <w:pPr>
      <w:spacing w:before="240" w:after="60"/>
      <w:outlineLvl w:val="7"/>
    </w:pPr>
    <w:rPr>
      <w:i/>
      <w:iCs/>
    </w:rPr>
  </w:style>
  <w:style w:type="paragraph" w:styleId="9">
    <w:name w:val="heading 9"/>
    <w:basedOn w:val="a"/>
    <w:next w:val="a"/>
    <w:link w:val="90"/>
    <w:qFormat/>
    <w:rsid w:val="00AD4F5F"/>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AD4F5F"/>
    <w:rPr>
      <w:b/>
      <w:bCs/>
      <w:kern w:val="32"/>
      <w:sz w:val="24"/>
      <w:szCs w:val="24"/>
    </w:rPr>
  </w:style>
  <w:style w:type="character" w:customStyle="1" w:styleId="20">
    <w:name w:val="Заголовок 2 Знак"/>
    <w:link w:val="2"/>
    <w:rsid w:val="00AD4F5F"/>
    <w:rPr>
      <w:rFonts w:cs="Arial"/>
      <w:b/>
      <w:bCs/>
      <w:iCs/>
      <w:sz w:val="28"/>
      <w:szCs w:val="28"/>
    </w:rPr>
  </w:style>
  <w:style w:type="character" w:customStyle="1" w:styleId="30">
    <w:name w:val="Заголовок 3 Знак"/>
    <w:link w:val="3"/>
    <w:rsid w:val="00AD4F5F"/>
    <w:rPr>
      <w:b/>
      <w:bCs/>
      <w:color w:val="000000"/>
      <w:sz w:val="28"/>
      <w:lang w:val="en-US"/>
    </w:rPr>
  </w:style>
  <w:style w:type="character" w:customStyle="1" w:styleId="40">
    <w:name w:val="Заголовок 4 Знак"/>
    <w:basedOn w:val="a0"/>
    <w:link w:val="4"/>
    <w:rsid w:val="00AD4F5F"/>
    <w:rPr>
      <w:b/>
      <w:bCs/>
      <w:sz w:val="28"/>
      <w:szCs w:val="28"/>
      <w:lang w:eastAsia="ru-RU"/>
    </w:rPr>
  </w:style>
  <w:style w:type="character" w:customStyle="1" w:styleId="50">
    <w:name w:val="Заголовок 5 Знак"/>
    <w:aliases w:val="H5 Знак,Заголовок 5 Знак1 Знак,Заголовок 5 Знак Знак Знак"/>
    <w:basedOn w:val="a0"/>
    <w:link w:val="5"/>
    <w:rsid w:val="00AD4F5F"/>
    <w:rPr>
      <w:b/>
      <w:bCs/>
      <w:i/>
      <w:iCs/>
      <w:sz w:val="26"/>
      <w:szCs w:val="26"/>
      <w:lang w:eastAsia="ru-RU"/>
    </w:rPr>
  </w:style>
  <w:style w:type="character" w:customStyle="1" w:styleId="60">
    <w:name w:val="Заголовок 6 Знак"/>
    <w:basedOn w:val="a0"/>
    <w:link w:val="6"/>
    <w:rsid w:val="00AD4F5F"/>
    <w:rPr>
      <w:b/>
      <w:bCs/>
      <w:sz w:val="22"/>
      <w:szCs w:val="22"/>
      <w:lang w:eastAsia="ru-RU"/>
    </w:rPr>
  </w:style>
  <w:style w:type="character" w:customStyle="1" w:styleId="70">
    <w:name w:val="Заголовок 7 Знак"/>
    <w:basedOn w:val="a0"/>
    <w:link w:val="7"/>
    <w:rsid w:val="00AD4F5F"/>
    <w:rPr>
      <w:sz w:val="24"/>
      <w:szCs w:val="24"/>
      <w:lang w:eastAsia="ru-RU"/>
    </w:rPr>
  </w:style>
  <w:style w:type="character" w:customStyle="1" w:styleId="80">
    <w:name w:val="Заголовок 8 Знак"/>
    <w:basedOn w:val="a0"/>
    <w:link w:val="8"/>
    <w:rsid w:val="00AD4F5F"/>
    <w:rPr>
      <w:i/>
      <w:iCs/>
      <w:sz w:val="24"/>
      <w:szCs w:val="24"/>
      <w:lang w:eastAsia="ru-RU"/>
    </w:rPr>
  </w:style>
  <w:style w:type="character" w:customStyle="1" w:styleId="90">
    <w:name w:val="Заголовок 9 Знак"/>
    <w:basedOn w:val="a0"/>
    <w:link w:val="9"/>
    <w:rsid w:val="00AD4F5F"/>
    <w:rPr>
      <w:rFonts w:ascii="Arial" w:hAnsi="Arial" w:cs="Arial"/>
      <w:sz w:val="22"/>
      <w:szCs w:val="22"/>
      <w:lang w:eastAsia="ru-RU"/>
    </w:rPr>
  </w:style>
  <w:style w:type="paragraph" w:styleId="a3">
    <w:name w:val="caption"/>
    <w:basedOn w:val="a"/>
    <w:next w:val="a"/>
    <w:qFormat/>
    <w:rsid w:val="00AD4F5F"/>
    <w:rPr>
      <w:bCs/>
      <w:sz w:val="28"/>
      <w:szCs w:val="20"/>
    </w:rPr>
  </w:style>
  <w:style w:type="paragraph" w:styleId="a4">
    <w:name w:val="Title"/>
    <w:basedOn w:val="a"/>
    <w:next w:val="a"/>
    <w:link w:val="a5"/>
    <w:qFormat/>
    <w:rsid w:val="00AD4F5F"/>
    <w:pPr>
      <w:spacing w:before="240" w:after="60"/>
      <w:jc w:val="center"/>
      <w:outlineLvl w:val="0"/>
    </w:pPr>
    <w:rPr>
      <w:rFonts w:asciiTheme="majorHAnsi" w:eastAsiaTheme="majorEastAsia" w:hAnsiTheme="majorHAnsi" w:cstheme="majorBidi"/>
      <w:b/>
      <w:bCs/>
      <w:kern w:val="28"/>
      <w:sz w:val="32"/>
      <w:szCs w:val="32"/>
      <w:lang w:eastAsia="en-US"/>
    </w:rPr>
  </w:style>
  <w:style w:type="character" w:customStyle="1" w:styleId="a5">
    <w:name w:val="Название Знак"/>
    <w:basedOn w:val="a0"/>
    <w:link w:val="a4"/>
    <w:rsid w:val="00AD4F5F"/>
    <w:rPr>
      <w:rFonts w:asciiTheme="majorHAnsi" w:eastAsiaTheme="majorEastAsia" w:hAnsiTheme="majorHAnsi" w:cstheme="majorBidi"/>
      <w:b/>
      <w:bCs/>
      <w:kern w:val="28"/>
      <w:sz w:val="32"/>
      <w:szCs w:val="32"/>
    </w:rPr>
  </w:style>
  <w:style w:type="paragraph" w:styleId="a6">
    <w:name w:val="Subtitle"/>
    <w:basedOn w:val="a"/>
    <w:link w:val="a7"/>
    <w:qFormat/>
    <w:rsid w:val="00AD4F5F"/>
    <w:pPr>
      <w:spacing w:after="60"/>
      <w:jc w:val="center"/>
    </w:pPr>
    <w:rPr>
      <w:rFonts w:cs="Arial"/>
    </w:rPr>
  </w:style>
  <w:style w:type="character" w:customStyle="1" w:styleId="a7">
    <w:name w:val="Подзаголовок Знак"/>
    <w:basedOn w:val="a0"/>
    <w:link w:val="a6"/>
    <w:rsid w:val="00AD4F5F"/>
    <w:rPr>
      <w:rFonts w:cs="Arial"/>
      <w:sz w:val="24"/>
      <w:szCs w:val="24"/>
      <w:lang w:eastAsia="ru-RU"/>
    </w:rPr>
  </w:style>
  <w:style w:type="character" w:styleId="a8">
    <w:name w:val="Strong"/>
    <w:uiPriority w:val="22"/>
    <w:qFormat/>
    <w:rsid w:val="00AD4F5F"/>
    <w:rPr>
      <w:b/>
      <w:bCs/>
    </w:rPr>
  </w:style>
  <w:style w:type="character" w:styleId="a9">
    <w:name w:val="Emphasis"/>
    <w:qFormat/>
    <w:rsid w:val="00AD4F5F"/>
    <w:rPr>
      <w:rFonts w:ascii="Arial" w:hAnsi="Arial"/>
      <w:i/>
      <w:iCs/>
    </w:rPr>
  </w:style>
  <w:style w:type="paragraph" w:styleId="aa">
    <w:name w:val="List Paragraph"/>
    <w:basedOn w:val="a"/>
    <w:uiPriority w:val="34"/>
    <w:qFormat/>
    <w:rsid w:val="00AD4F5F"/>
    <w:pPr>
      <w:ind w:left="708"/>
    </w:pPr>
  </w:style>
  <w:style w:type="paragraph" w:styleId="ab">
    <w:name w:val="TOC Heading"/>
    <w:basedOn w:val="1"/>
    <w:next w:val="a"/>
    <w:uiPriority w:val="39"/>
    <w:semiHidden/>
    <w:unhideWhenUsed/>
    <w:qFormat/>
    <w:rsid w:val="00AD4F5F"/>
    <w:pPr>
      <w:keepLines/>
      <w:pageBreakBefore w:val="0"/>
      <w:suppressAutoHyphens w:val="0"/>
      <w:spacing w:before="480" w:after="0" w:line="276" w:lineRule="auto"/>
      <w:outlineLvl w:val="9"/>
    </w:pPr>
    <w:rPr>
      <w:rFonts w:ascii="Cambria" w:hAnsi="Cambria"/>
      <w:color w:val="365F91"/>
      <w:kern w:val="0"/>
      <w:sz w:val="28"/>
    </w:rPr>
  </w:style>
  <w:style w:type="character" w:styleId="ac">
    <w:name w:val="Hyperlink"/>
    <w:basedOn w:val="a0"/>
    <w:uiPriority w:val="99"/>
    <w:semiHidden/>
    <w:unhideWhenUsed/>
    <w:rsid w:val="0064529A"/>
    <w:rPr>
      <w:color w:val="0000FF"/>
      <w:u w:val="single"/>
    </w:rPr>
  </w:style>
  <w:style w:type="paragraph" w:styleId="ad">
    <w:name w:val="header"/>
    <w:basedOn w:val="a"/>
    <w:link w:val="ae"/>
    <w:uiPriority w:val="99"/>
    <w:unhideWhenUsed/>
    <w:rsid w:val="00AB7FD2"/>
    <w:pPr>
      <w:tabs>
        <w:tab w:val="center" w:pos="4677"/>
        <w:tab w:val="right" w:pos="9355"/>
      </w:tabs>
    </w:pPr>
  </w:style>
  <w:style w:type="character" w:customStyle="1" w:styleId="ae">
    <w:name w:val="Верхний колонтитул Знак"/>
    <w:basedOn w:val="a0"/>
    <w:link w:val="ad"/>
    <w:uiPriority w:val="99"/>
    <w:rsid w:val="00AB7FD2"/>
    <w:rPr>
      <w:sz w:val="24"/>
      <w:szCs w:val="24"/>
      <w:lang w:eastAsia="ru-RU"/>
    </w:rPr>
  </w:style>
  <w:style w:type="paragraph" w:styleId="af">
    <w:name w:val="footer"/>
    <w:basedOn w:val="a"/>
    <w:link w:val="af0"/>
    <w:uiPriority w:val="99"/>
    <w:unhideWhenUsed/>
    <w:rsid w:val="00AB7FD2"/>
    <w:pPr>
      <w:tabs>
        <w:tab w:val="center" w:pos="4677"/>
        <w:tab w:val="right" w:pos="9355"/>
      </w:tabs>
    </w:pPr>
  </w:style>
  <w:style w:type="character" w:customStyle="1" w:styleId="af0">
    <w:name w:val="Нижний колонтитул Знак"/>
    <w:basedOn w:val="a0"/>
    <w:link w:val="af"/>
    <w:uiPriority w:val="99"/>
    <w:rsid w:val="00AB7FD2"/>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6033435">
      <w:bodyDiv w:val="1"/>
      <w:marLeft w:val="0"/>
      <w:marRight w:val="0"/>
      <w:marTop w:val="0"/>
      <w:marBottom w:val="0"/>
      <w:divBdr>
        <w:top w:val="none" w:sz="0" w:space="0" w:color="auto"/>
        <w:left w:val="none" w:sz="0" w:space="0" w:color="auto"/>
        <w:bottom w:val="none" w:sz="0" w:space="0" w:color="auto"/>
        <w:right w:val="none" w:sz="0" w:space="0" w:color="auto"/>
      </w:divBdr>
      <w:divsChild>
        <w:div w:id="1194617706">
          <w:marLeft w:val="0"/>
          <w:marRight w:val="0"/>
          <w:marTop w:val="0"/>
          <w:marBottom w:val="0"/>
          <w:divBdr>
            <w:top w:val="none" w:sz="0" w:space="0" w:color="auto"/>
            <w:left w:val="none" w:sz="0" w:space="0" w:color="auto"/>
            <w:bottom w:val="none" w:sz="0" w:space="0" w:color="auto"/>
            <w:right w:val="none" w:sz="0" w:space="0" w:color="auto"/>
          </w:divBdr>
          <w:divsChild>
            <w:div w:id="1986665552">
              <w:marLeft w:val="0"/>
              <w:marRight w:val="0"/>
              <w:marTop w:val="0"/>
              <w:marBottom w:val="300"/>
              <w:divBdr>
                <w:top w:val="none" w:sz="0" w:space="0" w:color="auto"/>
                <w:left w:val="none" w:sz="0" w:space="0" w:color="auto"/>
                <w:bottom w:val="none" w:sz="0" w:space="0" w:color="auto"/>
                <w:right w:val="none" w:sz="0" w:space="0" w:color="auto"/>
              </w:divBdr>
              <w:divsChild>
                <w:div w:id="272247844">
                  <w:marLeft w:val="0"/>
                  <w:marRight w:val="0"/>
                  <w:marTop w:val="0"/>
                  <w:marBottom w:val="0"/>
                  <w:divBdr>
                    <w:top w:val="none" w:sz="0" w:space="0" w:color="auto"/>
                    <w:left w:val="none" w:sz="0" w:space="0" w:color="auto"/>
                    <w:bottom w:val="none" w:sz="0" w:space="0" w:color="auto"/>
                    <w:right w:val="none" w:sz="0" w:space="0" w:color="auto"/>
                  </w:divBdr>
                  <w:divsChild>
                    <w:div w:id="12002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427718">
      <w:bodyDiv w:val="1"/>
      <w:marLeft w:val="0"/>
      <w:marRight w:val="0"/>
      <w:marTop w:val="0"/>
      <w:marBottom w:val="0"/>
      <w:divBdr>
        <w:top w:val="none" w:sz="0" w:space="0" w:color="auto"/>
        <w:left w:val="none" w:sz="0" w:space="0" w:color="auto"/>
        <w:bottom w:val="none" w:sz="0" w:space="0" w:color="auto"/>
        <w:right w:val="none" w:sz="0" w:space="0" w:color="auto"/>
      </w:divBdr>
      <w:divsChild>
        <w:div w:id="491027271">
          <w:marLeft w:val="0"/>
          <w:marRight w:val="0"/>
          <w:marTop w:val="0"/>
          <w:marBottom w:val="0"/>
          <w:divBdr>
            <w:top w:val="none" w:sz="0" w:space="0" w:color="auto"/>
            <w:left w:val="none" w:sz="0" w:space="0" w:color="auto"/>
            <w:bottom w:val="none" w:sz="0" w:space="0" w:color="auto"/>
            <w:right w:val="none" w:sz="0" w:space="0" w:color="auto"/>
          </w:divBdr>
          <w:divsChild>
            <w:div w:id="1892958377">
              <w:marLeft w:val="0"/>
              <w:marRight w:val="0"/>
              <w:marTop w:val="0"/>
              <w:marBottom w:val="300"/>
              <w:divBdr>
                <w:top w:val="none" w:sz="0" w:space="0" w:color="auto"/>
                <w:left w:val="none" w:sz="0" w:space="0" w:color="auto"/>
                <w:bottom w:val="none" w:sz="0" w:space="0" w:color="auto"/>
                <w:right w:val="none" w:sz="0" w:space="0" w:color="auto"/>
              </w:divBdr>
              <w:divsChild>
                <w:div w:id="230316765">
                  <w:marLeft w:val="0"/>
                  <w:marRight w:val="0"/>
                  <w:marTop w:val="0"/>
                  <w:marBottom w:val="0"/>
                  <w:divBdr>
                    <w:top w:val="none" w:sz="0" w:space="0" w:color="auto"/>
                    <w:left w:val="none" w:sz="0" w:space="0" w:color="auto"/>
                    <w:bottom w:val="none" w:sz="0" w:space="0" w:color="auto"/>
                    <w:right w:val="none" w:sz="0" w:space="0" w:color="auto"/>
                  </w:divBdr>
                  <w:divsChild>
                    <w:div w:id="12832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DF9153-CCC2-4E5E-94E7-CDC8711B1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9</Pages>
  <Words>3314</Words>
  <Characters>18891</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2013-08-23T07:25:00Z</dcterms:created>
  <dcterms:modified xsi:type="dcterms:W3CDTF">2013-08-23T08:32:00Z</dcterms:modified>
</cp:coreProperties>
</file>